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DEE9E" w14:textId="77777777" w:rsidR="003A58F1" w:rsidRDefault="008C1EE3" w:rsidP="00096C7A">
      <w:pPr>
        <w:jc w:val="right"/>
        <w:rPr>
          <w:rFonts w:ascii="Times New Roman" w:hAnsi="Times New Roman" w:cs="Times New Roman"/>
          <w:sz w:val="24"/>
          <w:szCs w:val="24"/>
        </w:rPr>
      </w:pPr>
      <w:r w:rsidRPr="003A58F1">
        <w:rPr>
          <w:b/>
          <w:noProof/>
          <w:lang w:eastAsia="tr-TR"/>
        </w:rPr>
        <mc:AlternateContent>
          <mc:Choice Requires="wps">
            <w:drawing>
              <wp:inline distT="0" distB="0" distL="0" distR="0" wp14:anchorId="48E88476" wp14:editId="2296FA41">
                <wp:extent cx="6203950" cy="670560"/>
                <wp:effectExtent l="0" t="0" r="25400" b="1524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670560"/>
                        </a:xfrm>
                        <a:prstGeom prst="rect">
                          <a:avLst/>
                        </a:prstGeom>
                        <a:solidFill>
                          <a:srgbClr val="FFFFFF"/>
                        </a:solidFill>
                        <a:ln w="9525">
                          <a:solidFill>
                            <a:srgbClr val="000000"/>
                          </a:solidFill>
                          <a:miter lim="800000"/>
                          <a:headEnd/>
                          <a:tailEnd/>
                        </a:ln>
                      </wps:spPr>
                      <wps:txbx>
                        <w:txbxContent>
                          <w:p w14:paraId="62789D1F" w14:textId="066DA7A4" w:rsidR="008C1EE3" w:rsidRDefault="008C1EE3" w:rsidP="0076378B">
                            <w:pPr>
                              <w:spacing w:after="160" w:line="240" w:lineRule="auto"/>
                              <w:jc w:val="center"/>
                              <w:rPr>
                                <w:rFonts w:ascii="Cambria" w:hAnsi="Cambria"/>
                                <w:b/>
                                <w:sz w:val="28"/>
                                <w:szCs w:val="28"/>
                              </w:rPr>
                            </w:pPr>
                            <w:r>
                              <w:rPr>
                                <w:rFonts w:ascii="Cambria" w:hAnsi="Cambria"/>
                                <w:b/>
                                <w:sz w:val="28"/>
                                <w:szCs w:val="28"/>
                              </w:rPr>
                              <w:t>FORM 2</w:t>
                            </w:r>
                            <w:r w:rsidR="00877E5C">
                              <w:rPr>
                                <w:rFonts w:ascii="Cambria" w:hAnsi="Cambria"/>
                                <w:b/>
                                <w:sz w:val="28"/>
                                <w:szCs w:val="28"/>
                              </w:rPr>
                              <w:t xml:space="preserve"> (Öğrenciler İçin)</w:t>
                            </w:r>
                          </w:p>
                          <w:p w14:paraId="48308840" w14:textId="16C3B493" w:rsidR="003A58F1" w:rsidRDefault="003A58F1" w:rsidP="0076378B">
                            <w:pPr>
                              <w:spacing w:after="160" w:line="240" w:lineRule="auto"/>
                              <w:jc w:val="center"/>
                              <w:rPr>
                                <w:rFonts w:ascii="Cambria" w:hAnsi="Cambria"/>
                                <w:b/>
                                <w:sz w:val="28"/>
                                <w:szCs w:val="28"/>
                              </w:rPr>
                            </w:pPr>
                            <w:r>
                              <w:rPr>
                                <w:rFonts w:ascii="Cambria" w:hAnsi="Cambria"/>
                                <w:b/>
                                <w:sz w:val="28"/>
                                <w:szCs w:val="28"/>
                              </w:rPr>
                              <w:t>İntibak Başvuru Formu</w:t>
                            </w:r>
                          </w:p>
                        </w:txbxContent>
                      </wps:txbx>
                      <wps:bodyPr rot="0" vert="horz" wrap="square" lIns="91440" tIns="45720" rIns="91440" bIns="45720" anchor="t" anchorCtr="0" upright="1">
                        <a:noAutofit/>
                      </wps:bodyPr>
                    </wps:wsp>
                  </a:graphicData>
                </a:graphic>
              </wp:inline>
            </w:drawing>
          </mc:Choice>
          <mc:Fallback>
            <w:pict>
              <v:shapetype w14:anchorId="48E88476" id="_x0000_t202" coordsize="21600,21600" o:spt="202" path="m,l,21600r21600,l21600,xe">
                <v:stroke joinstyle="miter"/>
                <v:path gradientshapeok="t" o:connecttype="rect"/>
              </v:shapetype>
              <v:shape id="Metin Kutusu 1" o:spid="_x0000_s1026" type="#_x0000_t202" style="width:488.5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">
                <v:textbox>
                  <w:txbxContent>
                    <w:p w14:paraId="62789D1F" w14:textId="066DA7A4" w:rsidR="008C1EE3" w:rsidRDefault="008C1EE3" w:rsidP="0076378B">
                      <w:pPr>
                        <w:spacing w:after="160" w:line="240" w:lineRule="auto"/>
                        <w:jc w:val="center"/>
                        <w:rPr>
                          <w:rFonts w:ascii="Cambria" w:hAnsi="Cambria"/>
                          <w:b/>
                          <w:sz w:val="28"/>
                          <w:szCs w:val="28"/>
                        </w:rPr>
                      </w:pPr>
                      <w:r>
                        <w:rPr>
                          <w:rFonts w:ascii="Cambria" w:hAnsi="Cambria"/>
                          <w:b/>
                          <w:sz w:val="28"/>
                          <w:szCs w:val="28"/>
                        </w:rPr>
                        <w:t>FORM 2</w:t>
                      </w:r>
                      <w:r w:rsidR="00877E5C">
                        <w:rPr>
                          <w:rFonts w:ascii="Cambria" w:hAnsi="Cambria"/>
                          <w:b/>
                          <w:sz w:val="28"/>
                          <w:szCs w:val="28"/>
                        </w:rPr>
                        <w:t xml:space="preserve"> (Öğrenciler İçin)</w:t>
                      </w:r>
                    </w:p>
                    <w:p w14:paraId="48308840" w14:textId="16C3B493" w:rsidR="003A58F1" w:rsidRDefault="003A58F1" w:rsidP="0076378B">
                      <w:pPr>
                        <w:spacing w:after="160" w:line="240" w:lineRule="auto"/>
                        <w:jc w:val="center"/>
                        <w:rPr>
                          <w:rFonts w:ascii="Cambria" w:hAnsi="Cambria"/>
                          <w:b/>
                          <w:sz w:val="28"/>
                          <w:szCs w:val="28"/>
                        </w:rPr>
                      </w:pPr>
                      <w:r>
                        <w:rPr>
                          <w:rFonts w:ascii="Cambria" w:hAnsi="Cambria"/>
                          <w:b/>
                          <w:sz w:val="28"/>
                          <w:szCs w:val="28"/>
                        </w:rPr>
                        <w:t>İntibak Başvuru Formu</w:t>
                      </w:r>
                    </w:p>
                  </w:txbxContent>
                </v:textbox>
                <w10:anchorlock/>
              </v:shape>
            </w:pict>
          </mc:Fallback>
        </mc:AlternateContent>
      </w:r>
    </w:p>
    <w:p w14:paraId="257F5671" w14:textId="77777777" w:rsidR="00877E5C" w:rsidRPr="00400A28" w:rsidRDefault="00877E5C" w:rsidP="00877E5C">
      <w:pPr>
        <w:spacing w:after="0" w:line="240" w:lineRule="auto"/>
        <w:jc w:val="right"/>
        <w:rPr>
          <w:rFonts w:ascii="Calibri" w:eastAsia="Times New Roman" w:hAnsi="Calibri" w:cs="Times New Roman"/>
          <w:sz w:val="24"/>
          <w:szCs w:val="24"/>
          <w:lang w:eastAsia="tr-TR"/>
        </w:rPr>
      </w:pPr>
      <w:r>
        <w:rPr>
          <w:rFonts w:ascii="Calibri" w:eastAsia="Times New Roman" w:hAnsi="Calibri" w:cs="Times New Roman"/>
          <w:b/>
          <w:bCs/>
          <w:sz w:val="24"/>
          <w:szCs w:val="24"/>
          <w:lang w:eastAsia="tr-TR"/>
        </w:rPr>
        <w:t>..... / ..... / 20</w:t>
      </w:r>
      <w:r w:rsidRPr="00400A28">
        <w:rPr>
          <w:rFonts w:ascii="Calibri" w:eastAsia="Times New Roman" w:hAnsi="Calibri" w:cs="Times New Roman"/>
          <w:b/>
          <w:bCs/>
          <w:sz w:val="24"/>
          <w:szCs w:val="24"/>
          <w:lang w:eastAsia="tr-TR"/>
        </w:rPr>
        <w:t>...</w:t>
      </w:r>
    </w:p>
    <w:p w14:paraId="2123E553" w14:textId="77777777" w:rsidR="00877E5C" w:rsidRPr="00400A28" w:rsidRDefault="00877E5C" w:rsidP="00877E5C">
      <w:pPr>
        <w:spacing w:after="0" w:line="240" w:lineRule="auto"/>
        <w:rPr>
          <w:rFonts w:ascii="Calibri" w:eastAsia="Times New Roman" w:hAnsi="Calibri" w:cs="Times New Roman"/>
          <w:sz w:val="24"/>
          <w:szCs w:val="24"/>
          <w:lang w:eastAsia="tr-TR"/>
        </w:rPr>
      </w:pPr>
      <w:bookmarkStart w:id="0" w:name="_GoBack"/>
      <w:bookmarkEnd w:id="0"/>
    </w:p>
    <w:p w14:paraId="7921646F" w14:textId="77777777" w:rsidR="00877E5C" w:rsidRPr="00400A28" w:rsidRDefault="00877E5C" w:rsidP="00877E5C">
      <w:pPr>
        <w:spacing w:after="0" w:line="240" w:lineRule="auto"/>
        <w:rPr>
          <w:rFonts w:ascii="Calibri" w:eastAsia="Times New Roman" w:hAnsi="Calibri" w:cs="Times New Roman"/>
          <w:sz w:val="24"/>
          <w:szCs w:val="24"/>
          <w:lang w:eastAsia="tr-TR"/>
        </w:rPr>
      </w:pPr>
    </w:p>
    <w:p w14:paraId="1116FAE0" w14:textId="77777777" w:rsidR="00877E5C" w:rsidRPr="00400A28" w:rsidRDefault="00877E5C" w:rsidP="00877E5C">
      <w:pPr>
        <w:spacing w:after="0" w:line="360" w:lineRule="auto"/>
        <w:jc w:val="center"/>
        <w:rPr>
          <w:rFonts w:ascii="Calibri" w:eastAsia="Times New Roman" w:hAnsi="Calibri" w:cs="Times New Roman"/>
          <w:b/>
          <w:bCs/>
          <w:sz w:val="24"/>
          <w:szCs w:val="24"/>
          <w:lang w:eastAsia="tr-TR"/>
        </w:rPr>
      </w:pPr>
      <w:r w:rsidRPr="00400A28">
        <w:rPr>
          <w:rFonts w:ascii="Calibri" w:eastAsia="Times New Roman" w:hAnsi="Calibri" w:cs="Times New Roman"/>
          <w:b/>
          <w:bCs/>
          <w:sz w:val="24"/>
          <w:szCs w:val="24"/>
          <w:lang w:eastAsia="tr-TR"/>
        </w:rPr>
        <w:t>HACETTEPE ÜNİVERSİTESİ MÜHENDİSLİK FAKÜLTESİ</w:t>
      </w:r>
    </w:p>
    <w:p w14:paraId="39A3234A" w14:textId="77777777" w:rsidR="00877E5C" w:rsidRPr="00400A28" w:rsidRDefault="00877E5C" w:rsidP="00877E5C">
      <w:pPr>
        <w:spacing w:after="0" w:line="360" w:lineRule="auto"/>
        <w:jc w:val="center"/>
        <w:rPr>
          <w:rFonts w:ascii="Calibri" w:eastAsia="Times New Roman" w:hAnsi="Calibri" w:cs="Times New Roman"/>
          <w:b/>
          <w:bCs/>
          <w:sz w:val="24"/>
          <w:szCs w:val="24"/>
          <w:lang w:eastAsia="tr-TR"/>
        </w:rPr>
      </w:pPr>
      <w:r w:rsidRPr="00400A28">
        <w:rPr>
          <w:rFonts w:ascii="Calibri" w:eastAsia="Times New Roman" w:hAnsi="Calibri" w:cs="Times New Roman"/>
          <w:b/>
          <w:bCs/>
          <w:sz w:val="24"/>
          <w:szCs w:val="24"/>
          <w:lang w:eastAsia="tr-TR"/>
        </w:rPr>
        <w:t>……………........................................................ Bölüm Başkanlığına,</w:t>
      </w:r>
    </w:p>
    <w:p w14:paraId="4F0F19E3" w14:textId="77777777" w:rsidR="00877E5C" w:rsidRDefault="00877E5C" w:rsidP="00F126A2">
      <w:pPr>
        <w:spacing w:line="240" w:lineRule="auto"/>
        <w:jc w:val="both"/>
        <w:rPr>
          <w:rFonts w:cstheme="minorHAnsi"/>
          <w:sz w:val="24"/>
          <w:szCs w:val="24"/>
        </w:rPr>
      </w:pPr>
    </w:p>
    <w:p w14:paraId="13F7EEC5" w14:textId="61E97321" w:rsidR="00F126A2" w:rsidRPr="00F126A2" w:rsidRDefault="002E7C92" w:rsidP="006C7FC9">
      <w:pPr>
        <w:spacing w:line="288" w:lineRule="auto"/>
        <w:jc w:val="both"/>
        <w:rPr>
          <w:rFonts w:cstheme="minorHAnsi"/>
          <w:sz w:val="24"/>
          <w:szCs w:val="24"/>
        </w:rPr>
      </w:pPr>
      <w:r w:rsidRPr="00F126A2">
        <w:rPr>
          <w:rFonts w:cstheme="minorHAnsi"/>
          <w:sz w:val="24"/>
          <w:szCs w:val="24"/>
        </w:rPr>
        <w:t>…………………………………</w:t>
      </w:r>
      <w:r w:rsidR="00877E5C">
        <w:rPr>
          <w:rFonts w:cstheme="minorHAnsi"/>
          <w:sz w:val="24"/>
          <w:szCs w:val="24"/>
        </w:rPr>
        <w:t xml:space="preserve">………………….. </w:t>
      </w:r>
      <w:r w:rsidRPr="00F126A2">
        <w:rPr>
          <w:rFonts w:cstheme="minorHAnsi"/>
          <w:sz w:val="24"/>
          <w:szCs w:val="24"/>
        </w:rPr>
        <w:t>Üniversi</w:t>
      </w:r>
      <w:r w:rsidR="00F126A2" w:rsidRPr="00F126A2">
        <w:rPr>
          <w:rFonts w:cstheme="minorHAnsi"/>
          <w:sz w:val="24"/>
          <w:szCs w:val="24"/>
        </w:rPr>
        <w:t>tesi</w:t>
      </w:r>
      <w:r w:rsidR="00877E5C">
        <w:rPr>
          <w:rFonts w:cstheme="minorHAnsi"/>
          <w:sz w:val="24"/>
          <w:szCs w:val="24"/>
        </w:rPr>
        <w:t xml:space="preserve"> </w:t>
      </w:r>
      <w:r w:rsidR="00877E5C" w:rsidRPr="00F126A2">
        <w:rPr>
          <w:rFonts w:cstheme="minorHAnsi"/>
          <w:sz w:val="24"/>
          <w:szCs w:val="24"/>
        </w:rPr>
        <w:t>…………………………………</w:t>
      </w:r>
      <w:r w:rsidR="00877E5C">
        <w:rPr>
          <w:rFonts w:cstheme="minorHAnsi"/>
          <w:sz w:val="24"/>
          <w:szCs w:val="24"/>
        </w:rPr>
        <w:t>……………</w:t>
      </w:r>
      <w:proofErr w:type="gramStart"/>
      <w:r w:rsidR="00877E5C">
        <w:rPr>
          <w:rFonts w:cstheme="minorHAnsi"/>
          <w:sz w:val="24"/>
          <w:szCs w:val="24"/>
        </w:rPr>
        <w:t>…….</w:t>
      </w:r>
      <w:proofErr w:type="gramEnd"/>
      <w:r w:rsidR="00877E5C">
        <w:rPr>
          <w:rFonts w:cstheme="minorHAnsi"/>
          <w:sz w:val="24"/>
          <w:szCs w:val="24"/>
        </w:rPr>
        <w:t xml:space="preserve">. </w:t>
      </w:r>
      <w:r w:rsidR="00096C7A" w:rsidRPr="00F126A2">
        <w:rPr>
          <w:rFonts w:cstheme="minorHAnsi"/>
          <w:sz w:val="24"/>
          <w:szCs w:val="24"/>
        </w:rPr>
        <w:t>Fakültesi</w:t>
      </w:r>
      <w:r w:rsidR="00877E5C">
        <w:rPr>
          <w:rFonts w:cstheme="minorHAnsi"/>
          <w:sz w:val="24"/>
          <w:szCs w:val="24"/>
        </w:rPr>
        <w:t xml:space="preserve"> </w:t>
      </w:r>
      <w:r w:rsidR="00877E5C" w:rsidRPr="00F126A2">
        <w:rPr>
          <w:rFonts w:cstheme="minorHAnsi"/>
          <w:sz w:val="24"/>
          <w:szCs w:val="24"/>
        </w:rPr>
        <w:t>…………………………………</w:t>
      </w:r>
      <w:r w:rsidR="00877E5C">
        <w:rPr>
          <w:rFonts w:cstheme="minorHAnsi"/>
          <w:sz w:val="24"/>
          <w:szCs w:val="24"/>
        </w:rPr>
        <w:t>……………</w:t>
      </w:r>
      <w:proofErr w:type="gramStart"/>
      <w:r w:rsidR="00877E5C">
        <w:rPr>
          <w:rFonts w:cstheme="minorHAnsi"/>
          <w:sz w:val="24"/>
          <w:szCs w:val="24"/>
        </w:rPr>
        <w:t>…….</w:t>
      </w:r>
      <w:proofErr w:type="gramEnd"/>
      <w:r w:rsidR="00877E5C">
        <w:rPr>
          <w:rFonts w:cstheme="minorHAnsi"/>
          <w:sz w:val="24"/>
          <w:szCs w:val="24"/>
        </w:rPr>
        <w:t xml:space="preserve">. </w:t>
      </w:r>
      <w:r w:rsidRPr="00F126A2">
        <w:rPr>
          <w:rFonts w:cstheme="minorHAnsi"/>
          <w:sz w:val="24"/>
          <w:szCs w:val="24"/>
        </w:rPr>
        <w:t>B</w:t>
      </w:r>
      <w:r w:rsidR="00096C7A" w:rsidRPr="00F126A2">
        <w:rPr>
          <w:rFonts w:cstheme="minorHAnsi"/>
          <w:sz w:val="24"/>
          <w:szCs w:val="24"/>
        </w:rPr>
        <w:t>ölümü</w:t>
      </w:r>
      <w:r w:rsidRPr="00F126A2">
        <w:rPr>
          <w:rFonts w:cstheme="minorHAnsi"/>
          <w:sz w:val="24"/>
          <w:szCs w:val="24"/>
        </w:rPr>
        <w:t xml:space="preserve">nden, </w:t>
      </w:r>
      <w:r w:rsidR="00A43097" w:rsidRPr="00F126A2">
        <w:rPr>
          <w:rFonts w:cstheme="minorHAnsi"/>
          <w:b/>
          <w:sz w:val="24"/>
          <w:szCs w:val="24"/>
        </w:rPr>
        <w:t>YGS / DGS / Yatay Geçiş</w:t>
      </w:r>
      <w:r w:rsidR="00D10EB9" w:rsidRPr="00F126A2">
        <w:rPr>
          <w:rFonts w:cstheme="minorHAnsi"/>
          <w:b/>
          <w:sz w:val="24"/>
          <w:szCs w:val="24"/>
        </w:rPr>
        <w:t xml:space="preserve"> / Ek Madde 1</w:t>
      </w:r>
      <w:r w:rsidR="003A58F1" w:rsidRPr="00F126A2">
        <w:rPr>
          <w:rFonts w:cstheme="minorHAnsi"/>
          <w:b/>
          <w:sz w:val="24"/>
          <w:szCs w:val="24"/>
        </w:rPr>
        <w:t xml:space="preserve"> / _______________ (diğer)</w:t>
      </w:r>
      <w:r w:rsidR="00877E5C">
        <w:rPr>
          <w:rFonts w:cstheme="minorHAnsi"/>
          <w:sz w:val="24"/>
          <w:szCs w:val="24"/>
        </w:rPr>
        <w:t xml:space="preserve"> </w:t>
      </w:r>
      <w:r w:rsidR="00096C7A" w:rsidRPr="00F126A2">
        <w:rPr>
          <w:rFonts w:cstheme="minorHAnsi"/>
          <w:sz w:val="24"/>
          <w:szCs w:val="24"/>
        </w:rPr>
        <w:t xml:space="preserve">ile </w:t>
      </w:r>
      <w:r w:rsidRPr="00F126A2">
        <w:rPr>
          <w:rFonts w:cstheme="minorHAnsi"/>
          <w:sz w:val="24"/>
          <w:szCs w:val="24"/>
        </w:rPr>
        <w:t>Fakülteniz</w:t>
      </w:r>
      <w:r w:rsidR="0087678F">
        <w:rPr>
          <w:rFonts w:cstheme="minorHAnsi"/>
          <w:sz w:val="24"/>
          <w:szCs w:val="24"/>
        </w:rPr>
        <w:t>in</w:t>
      </w:r>
      <w:r w:rsidRPr="00F126A2">
        <w:rPr>
          <w:rFonts w:cstheme="minorHAnsi"/>
          <w:sz w:val="24"/>
          <w:szCs w:val="24"/>
        </w:rPr>
        <w:t xml:space="preserve"> </w:t>
      </w:r>
      <w:r w:rsidR="00877E5C" w:rsidRPr="00F126A2">
        <w:rPr>
          <w:rFonts w:cstheme="minorHAnsi"/>
          <w:sz w:val="24"/>
          <w:szCs w:val="24"/>
        </w:rPr>
        <w:t>…………………………………</w:t>
      </w:r>
      <w:r w:rsidR="00877E5C">
        <w:rPr>
          <w:rFonts w:cstheme="minorHAnsi"/>
          <w:sz w:val="24"/>
          <w:szCs w:val="24"/>
        </w:rPr>
        <w:t>……………</w:t>
      </w:r>
      <w:proofErr w:type="gramStart"/>
      <w:r w:rsidR="00877E5C">
        <w:rPr>
          <w:rFonts w:cstheme="minorHAnsi"/>
          <w:sz w:val="24"/>
          <w:szCs w:val="24"/>
        </w:rPr>
        <w:t>…….</w:t>
      </w:r>
      <w:proofErr w:type="gramEnd"/>
      <w:r w:rsidR="00877E5C">
        <w:rPr>
          <w:rFonts w:cstheme="minorHAnsi"/>
          <w:sz w:val="24"/>
          <w:szCs w:val="24"/>
        </w:rPr>
        <w:t>.</w:t>
      </w:r>
      <w:r w:rsidRPr="00F126A2">
        <w:rPr>
          <w:rFonts w:cstheme="minorHAnsi"/>
          <w:sz w:val="24"/>
          <w:szCs w:val="24"/>
        </w:rPr>
        <w:t xml:space="preserve"> B</w:t>
      </w:r>
      <w:r w:rsidR="00096C7A" w:rsidRPr="00F126A2">
        <w:rPr>
          <w:rFonts w:cstheme="minorHAnsi"/>
          <w:sz w:val="24"/>
          <w:szCs w:val="24"/>
        </w:rPr>
        <w:t xml:space="preserve">ölümüne </w:t>
      </w:r>
      <w:r w:rsidR="00120CAD" w:rsidRPr="00F126A2">
        <w:rPr>
          <w:rFonts w:cstheme="minorHAnsi"/>
          <w:sz w:val="24"/>
          <w:szCs w:val="24"/>
        </w:rPr>
        <w:t>kayıt yaptırmaya</w:t>
      </w:r>
      <w:r w:rsidR="00096C7A" w:rsidRPr="00F126A2">
        <w:rPr>
          <w:rFonts w:cstheme="minorHAnsi"/>
          <w:sz w:val="24"/>
          <w:szCs w:val="24"/>
        </w:rPr>
        <w:t xml:space="preserve"> hak kazandım.</w:t>
      </w:r>
    </w:p>
    <w:p w14:paraId="298FC2E6" w14:textId="1669E8EE" w:rsidR="00710FB9" w:rsidRPr="0087678F" w:rsidRDefault="00096C7A" w:rsidP="00A35B01">
      <w:pPr>
        <w:spacing w:line="240" w:lineRule="auto"/>
        <w:jc w:val="both"/>
        <w:rPr>
          <w:rFonts w:cstheme="minorHAnsi"/>
          <w:bCs/>
          <w:sz w:val="24"/>
          <w:szCs w:val="24"/>
        </w:rPr>
      </w:pPr>
      <w:r w:rsidRPr="0087678F">
        <w:rPr>
          <w:rFonts w:cstheme="minorHAnsi"/>
          <w:bCs/>
          <w:sz w:val="24"/>
          <w:szCs w:val="24"/>
        </w:rPr>
        <w:t>Daha önce öğrenim gördüğüm Ünive</w:t>
      </w:r>
      <w:r w:rsidR="00514032" w:rsidRPr="0087678F">
        <w:rPr>
          <w:rFonts w:cstheme="minorHAnsi"/>
          <w:bCs/>
          <w:sz w:val="24"/>
          <w:szCs w:val="24"/>
        </w:rPr>
        <w:t xml:space="preserve">rsitede alıp başarılı olduğum dersleri, </w:t>
      </w:r>
      <w:r w:rsidR="00F126A2" w:rsidRPr="0087678F">
        <w:rPr>
          <w:rFonts w:cstheme="minorHAnsi"/>
          <w:bCs/>
          <w:sz w:val="24"/>
          <w:szCs w:val="24"/>
        </w:rPr>
        <w:t>“</w:t>
      </w:r>
      <w:r w:rsidR="00514032" w:rsidRPr="0087678F">
        <w:rPr>
          <w:rFonts w:cstheme="minorHAnsi"/>
          <w:bCs/>
          <w:sz w:val="24"/>
          <w:szCs w:val="24"/>
        </w:rPr>
        <w:t>Hacettepe Üniversitesi Kurum İçi ve Kurum Dışı Ders Transferlerinde Eşdeğerliğe İlişkin Esas ve İlkeler</w:t>
      </w:r>
      <w:r w:rsidR="00F126A2" w:rsidRPr="0087678F">
        <w:rPr>
          <w:rFonts w:cstheme="minorHAnsi"/>
          <w:bCs/>
          <w:sz w:val="24"/>
          <w:szCs w:val="24"/>
        </w:rPr>
        <w:t>”</w:t>
      </w:r>
      <w:r w:rsidR="00514032" w:rsidRPr="0087678F">
        <w:rPr>
          <w:rFonts w:cstheme="minorHAnsi"/>
          <w:bCs/>
          <w:sz w:val="24"/>
          <w:szCs w:val="24"/>
        </w:rPr>
        <w:t xml:space="preserve"> </w:t>
      </w:r>
      <w:r w:rsidR="00E828F8" w:rsidRPr="0087678F">
        <w:rPr>
          <w:rFonts w:cstheme="minorHAnsi"/>
          <w:bCs/>
          <w:sz w:val="24"/>
          <w:szCs w:val="24"/>
        </w:rPr>
        <w:t>uyarınca</w:t>
      </w:r>
      <w:r w:rsidR="00514032" w:rsidRPr="0087678F">
        <w:rPr>
          <w:rFonts w:cstheme="minorHAnsi"/>
          <w:bCs/>
          <w:sz w:val="24"/>
          <w:szCs w:val="24"/>
        </w:rPr>
        <w:t xml:space="preserve"> </w:t>
      </w:r>
      <w:r w:rsidR="00E679E1" w:rsidRPr="0087678F">
        <w:rPr>
          <w:rFonts w:cstheme="minorHAnsi"/>
          <w:bCs/>
          <w:sz w:val="24"/>
          <w:szCs w:val="24"/>
        </w:rPr>
        <w:t>ekte</w:t>
      </w:r>
      <w:r w:rsidR="00514032" w:rsidRPr="0087678F">
        <w:rPr>
          <w:rFonts w:cstheme="minorHAnsi"/>
          <w:bCs/>
          <w:sz w:val="24"/>
          <w:szCs w:val="24"/>
        </w:rPr>
        <w:t>ki şekilde doldurdum.</w:t>
      </w:r>
      <w:r w:rsidR="00710FB9" w:rsidRPr="0087678F">
        <w:rPr>
          <w:rFonts w:cstheme="minorHAnsi"/>
          <w:bCs/>
          <w:sz w:val="24"/>
          <w:szCs w:val="24"/>
        </w:rPr>
        <w:t xml:space="preserve">       </w:t>
      </w:r>
    </w:p>
    <w:p w14:paraId="0B34C866" w14:textId="7819C2A2" w:rsidR="00785B7E" w:rsidRPr="0087678F" w:rsidRDefault="00F126A2" w:rsidP="00A35B01">
      <w:pPr>
        <w:spacing w:line="240" w:lineRule="auto"/>
        <w:jc w:val="both"/>
        <w:rPr>
          <w:rFonts w:cstheme="minorHAnsi"/>
          <w:bCs/>
          <w:sz w:val="24"/>
          <w:szCs w:val="24"/>
        </w:rPr>
      </w:pPr>
      <w:r w:rsidRPr="0087678F">
        <w:rPr>
          <w:rFonts w:cstheme="minorHAnsi"/>
          <w:bCs/>
          <w:sz w:val="24"/>
          <w:szCs w:val="24"/>
        </w:rPr>
        <w:t xml:space="preserve">Ekte </w:t>
      </w:r>
      <w:r w:rsidR="00514032" w:rsidRPr="0087678F">
        <w:rPr>
          <w:rFonts w:cstheme="minorHAnsi"/>
          <w:bCs/>
          <w:sz w:val="24"/>
          <w:szCs w:val="24"/>
        </w:rPr>
        <w:t>eşdeğerlik çizelgesinde belir</w:t>
      </w:r>
      <w:r w:rsidR="0087678F" w:rsidRPr="0087678F">
        <w:rPr>
          <w:rFonts w:cstheme="minorHAnsi"/>
          <w:bCs/>
          <w:sz w:val="24"/>
          <w:szCs w:val="24"/>
        </w:rPr>
        <w:t>t</w:t>
      </w:r>
      <w:r w:rsidR="00514032" w:rsidRPr="0087678F">
        <w:rPr>
          <w:rFonts w:cstheme="minorHAnsi"/>
          <w:bCs/>
          <w:sz w:val="24"/>
          <w:szCs w:val="24"/>
        </w:rPr>
        <w:t xml:space="preserve">tiğim </w:t>
      </w:r>
      <w:r w:rsidR="00E679E1" w:rsidRPr="0087678F">
        <w:rPr>
          <w:rFonts w:cstheme="minorHAnsi"/>
          <w:bCs/>
          <w:sz w:val="24"/>
          <w:szCs w:val="24"/>
        </w:rPr>
        <w:t>derslerimin</w:t>
      </w:r>
      <w:r w:rsidR="00514032" w:rsidRPr="0087678F">
        <w:rPr>
          <w:rFonts w:cstheme="minorHAnsi"/>
          <w:bCs/>
          <w:sz w:val="24"/>
          <w:szCs w:val="24"/>
        </w:rPr>
        <w:t xml:space="preserve"> </w:t>
      </w:r>
      <w:r w:rsidR="00096C7A" w:rsidRPr="0087678F">
        <w:rPr>
          <w:rFonts w:cstheme="minorHAnsi"/>
          <w:bCs/>
          <w:sz w:val="24"/>
          <w:szCs w:val="24"/>
        </w:rPr>
        <w:t>intibakının</w:t>
      </w:r>
      <w:r w:rsidRPr="0087678F">
        <w:rPr>
          <w:rFonts w:cstheme="minorHAnsi"/>
          <w:bCs/>
          <w:sz w:val="24"/>
          <w:szCs w:val="24"/>
        </w:rPr>
        <w:t xml:space="preserve"> “Hacettepe Üniversitesi Ön Lisans, Lisans Eğitim-Öğretim </w:t>
      </w:r>
      <w:proofErr w:type="spellStart"/>
      <w:r w:rsidRPr="0087678F">
        <w:rPr>
          <w:rFonts w:cstheme="minorHAnsi"/>
          <w:bCs/>
          <w:sz w:val="24"/>
          <w:szCs w:val="24"/>
        </w:rPr>
        <w:t>Yönetmeliği”nin</w:t>
      </w:r>
      <w:proofErr w:type="spellEnd"/>
      <w:r w:rsidRPr="0087678F">
        <w:rPr>
          <w:rFonts w:cstheme="minorHAnsi"/>
          <w:bCs/>
          <w:sz w:val="24"/>
          <w:szCs w:val="24"/>
        </w:rPr>
        <w:t xml:space="preserve"> 10/1 maddesi</w:t>
      </w:r>
      <w:r w:rsidRPr="0087678F">
        <w:rPr>
          <w:rFonts w:cstheme="minorHAnsi"/>
          <w:bCs/>
          <w:color w:val="333333"/>
          <w:sz w:val="24"/>
          <w:szCs w:val="24"/>
        </w:rPr>
        <w:t xml:space="preserve"> </w:t>
      </w:r>
      <w:r w:rsidRPr="0087678F">
        <w:rPr>
          <w:rFonts w:cstheme="minorHAnsi"/>
          <w:bCs/>
          <w:sz w:val="24"/>
          <w:szCs w:val="24"/>
        </w:rPr>
        <w:t>uyarınca</w:t>
      </w:r>
      <w:r w:rsidR="00096C7A" w:rsidRPr="0087678F">
        <w:rPr>
          <w:rFonts w:cstheme="minorHAnsi"/>
          <w:bCs/>
          <w:sz w:val="24"/>
          <w:szCs w:val="24"/>
        </w:rPr>
        <w:t xml:space="preserve"> yapılması için gereğini bilgilerinize saygılarımla arz ederim.</w:t>
      </w:r>
    </w:p>
    <w:p w14:paraId="72FF64C0" w14:textId="77777777" w:rsidR="0087678F" w:rsidRDefault="0065034C" w:rsidP="00785B7E">
      <w:pPr>
        <w:spacing w:line="240" w:lineRule="auto"/>
        <w:jc w:val="both"/>
        <w:rPr>
          <w:rFonts w:cstheme="minorHAnsi"/>
          <w:bCs/>
          <w:sz w:val="24"/>
          <w:szCs w:val="24"/>
        </w:rPr>
      </w:pPr>
      <w:r w:rsidRPr="0087678F">
        <w:rPr>
          <w:rFonts w:cstheme="minorHAnsi"/>
          <w:bCs/>
          <w:sz w:val="24"/>
          <w:szCs w:val="24"/>
        </w:rPr>
        <w:t xml:space="preserve">      </w:t>
      </w:r>
    </w:p>
    <w:p w14:paraId="02F8B88A" w14:textId="1DD7AB18" w:rsidR="00CA65EE" w:rsidRDefault="0065034C" w:rsidP="00785B7E">
      <w:pPr>
        <w:spacing w:line="240" w:lineRule="auto"/>
        <w:jc w:val="both"/>
        <w:rPr>
          <w:rFonts w:cstheme="minorHAnsi"/>
          <w:b/>
          <w:i/>
          <w:sz w:val="24"/>
          <w:szCs w:val="24"/>
        </w:rPr>
      </w:pPr>
      <w:r w:rsidRPr="00877E5C">
        <w:rPr>
          <w:rFonts w:cstheme="minorHAnsi"/>
          <w:bCs/>
          <w:i/>
          <w:sz w:val="24"/>
          <w:szCs w:val="24"/>
        </w:rPr>
        <w:t>Doldurduğum bilgilerin doğruluğunu beyan eder, bu bilgilerde yanlışlık olduğu takdirde doğacak sonuçlardan sorumlu olduğumu kabul ederim.</w:t>
      </w:r>
      <w:r w:rsidR="00E251DB" w:rsidRPr="00877E5C">
        <w:rPr>
          <w:rFonts w:cstheme="minorHAnsi"/>
          <w:b/>
          <w:i/>
          <w:sz w:val="24"/>
          <w:szCs w:val="24"/>
        </w:rPr>
        <w:tab/>
      </w:r>
    </w:p>
    <w:p w14:paraId="75CB6D11" w14:textId="18240B9B" w:rsidR="00877E5C" w:rsidRDefault="00877E5C" w:rsidP="00785B7E">
      <w:pPr>
        <w:spacing w:line="240" w:lineRule="auto"/>
        <w:jc w:val="both"/>
        <w:rPr>
          <w:rFonts w:cstheme="minorHAnsi"/>
          <w:b/>
          <w:i/>
          <w:sz w:val="24"/>
          <w:szCs w:val="24"/>
        </w:rPr>
      </w:pPr>
    </w:p>
    <w:p w14:paraId="31623B34" w14:textId="77777777" w:rsidR="00877E5C" w:rsidRPr="00400A28" w:rsidRDefault="00877E5C" w:rsidP="00877E5C">
      <w:pPr>
        <w:spacing w:after="0" w:line="240" w:lineRule="auto"/>
        <w:ind w:left="4956" w:firstLine="708"/>
        <w:rPr>
          <w:rFonts w:ascii="Calibri" w:eastAsia="Times New Roman" w:hAnsi="Calibri" w:cs="Times New Roman"/>
          <w:b/>
          <w:sz w:val="24"/>
          <w:szCs w:val="24"/>
          <w:lang w:eastAsia="tr-TR"/>
        </w:rPr>
      </w:pPr>
      <w:r w:rsidRPr="00400A28">
        <w:rPr>
          <w:rFonts w:ascii="Calibri" w:eastAsia="Times New Roman" w:hAnsi="Calibri" w:cs="Times New Roman"/>
          <w:b/>
          <w:sz w:val="24"/>
          <w:szCs w:val="24"/>
          <w:lang w:eastAsia="tr-TR"/>
        </w:rPr>
        <w:t>İmza</w:t>
      </w:r>
      <w:r w:rsidRPr="00400A28">
        <w:rPr>
          <w:rFonts w:ascii="Calibri" w:eastAsia="Times New Roman" w:hAnsi="Calibri" w:cs="Times New Roman"/>
          <w:b/>
          <w:sz w:val="24"/>
          <w:szCs w:val="24"/>
          <w:lang w:eastAsia="tr-TR"/>
        </w:rPr>
        <w:tab/>
      </w:r>
      <w:r w:rsidRPr="00400A28">
        <w:rPr>
          <w:rFonts w:ascii="Calibri" w:eastAsia="Times New Roman" w:hAnsi="Calibri" w:cs="Times New Roman"/>
          <w:b/>
          <w:sz w:val="24"/>
          <w:szCs w:val="24"/>
          <w:lang w:eastAsia="tr-TR"/>
        </w:rPr>
        <w:tab/>
      </w:r>
    </w:p>
    <w:p w14:paraId="20860C9D" w14:textId="77777777" w:rsidR="00877E5C" w:rsidRPr="00400A28" w:rsidRDefault="00877E5C" w:rsidP="00877E5C">
      <w:pPr>
        <w:spacing w:after="0" w:line="240" w:lineRule="auto"/>
        <w:rPr>
          <w:rFonts w:ascii="Calibri" w:eastAsia="Times New Roman" w:hAnsi="Calibri" w:cs="Times New Roman"/>
          <w:sz w:val="24"/>
          <w:szCs w:val="24"/>
          <w:lang w:eastAsia="tr-TR"/>
        </w:rPr>
      </w:pPr>
    </w:p>
    <w:p w14:paraId="519EAAE4" w14:textId="77777777" w:rsidR="00877E5C" w:rsidRPr="00400A28" w:rsidRDefault="00877E5C" w:rsidP="00877E5C">
      <w:pPr>
        <w:spacing w:after="0" w:line="288" w:lineRule="auto"/>
        <w:ind w:left="4956" w:firstLine="709"/>
        <w:rPr>
          <w:rFonts w:ascii="Calibri" w:eastAsia="Times New Roman" w:hAnsi="Calibri" w:cs="Times New Roman"/>
          <w:b/>
          <w:bCs/>
          <w:sz w:val="24"/>
          <w:szCs w:val="24"/>
          <w:lang w:eastAsia="tr-TR"/>
        </w:rPr>
      </w:pPr>
      <w:r w:rsidRPr="00400A28">
        <w:rPr>
          <w:rFonts w:ascii="Calibri" w:eastAsia="Times New Roman" w:hAnsi="Calibri" w:cs="Times New Roman"/>
          <w:b/>
          <w:bCs/>
          <w:sz w:val="24"/>
          <w:szCs w:val="24"/>
          <w:lang w:eastAsia="tr-TR"/>
        </w:rPr>
        <w:t>Adı Soyadı</w:t>
      </w:r>
      <w:r w:rsidRPr="00400A28">
        <w:rPr>
          <w:rFonts w:ascii="Calibri" w:eastAsia="Times New Roman" w:hAnsi="Calibri" w:cs="Times New Roman"/>
          <w:b/>
          <w:bCs/>
          <w:sz w:val="24"/>
          <w:szCs w:val="24"/>
          <w:lang w:eastAsia="tr-TR"/>
        </w:rPr>
        <w:tab/>
        <w:t>:</w:t>
      </w:r>
    </w:p>
    <w:p w14:paraId="4F0ECE16" w14:textId="77777777" w:rsidR="00877E5C" w:rsidRPr="00400A28" w:rsidRDefault="00877E5C" w:rsidP="00877E5C">
      <w:pPr>
        <w:spacing w:after="0" w:line="288" w:lineRule="auto"/>
        <w:ind w:left="4956" w:firstLine="709"/>
        <w:rPr>
          <w:rFonts w:ascii="Calibri" w:eastAsia="Times New Roman" w:hAnsi="Calibri" w:cs="Times New Roman"/>
          <w:b/>
          <w:bCs/>
          <w:sz w:val="24"/>
          <w:szCs w:val="24"/>
          <w:lang w:eastAsia="tr-TR"/>
        </w:rPr>
      </w:pPr>
      <w:r w:rsidRPr="00400A28">
        <w:rPr>
          <w:rFonts w:ascii="Calibri" w:eastAsia="Times New Roman" w:hAnsi="Calibri" w:cs="Times New Roman"/>
          <w:b/>
          <w:bCs/>
          <w:sz w:val="24"/>
          <w:szCs w:val="24"/>
          <w:lang w:eastAsia="tr-TR"/>
        </w:rPr>
        <w:t>Numarası</w:t>
      </w:r>
      <w:r w:rsidRPr="00400A28">
        <w:rPr>
          <w:rFonts w:ascii="Calibri" w:eastAsia="Times New Roman" w:hAnsi="Calibri" w:cs="Times New Roman"/>
          <w:b/>
          <w:bCs/>
          <w:sz w:val="24"/>
          <w:szCs w:val="24"/>
          <w:lang w:eastAsia="tr-TR"/>
        </w:rPr>
        <w:tab/>
        <w:t>:</w:t>
      </w:r>
    </w:p>
    <w:p w14:paraId="0604F2FE" w14:textId="77777777" w:rsidR="00877E5C" w:rsidRPr="00400A28" w:rsidRDefault="00877E5C" w:rsidP="00877E5C">
      <w:pPr>
        <w:spacing w:after="0" w:line="288" w:lineRule="auto"/>
        <w:ind w:left="4956" w:firstLine="709"/>
        <w:rPr>
          <w:rFonts w:ascii="Calibri" w:eastAsia="Times New Roman" w:hAnsi="Calibri" w:cs="Times New Roman"/>
          <w:b/>
          <w:sz w:val="24"/>
          <w:szCs w:val="24"/>
          <w:lang w:eastAsia="tr-TR"/>
        </w:rPr>
      </w:pPr>
      <w:r w:rsidRPr="00400A28">
        <w:rPr>
          <w:rFonts w:ascii="Calibri" w:eastAsia="Times New Roman" w:hAnsi="Calibri" w:cs="Times New Roman"/>
          <w:b/>
          <w:sz w:val="24"/>
          <w:szCs w:val="24"/>
          <w:lang w:eastAsia="tr-TR"/>
        </w:rPr>
        <w:t>E-posta</w:t>
      </w:r>
      <w:r w:rsidRPr="00400A28">
        <w:rPr>
          <w:rFonts w:ascii="Calibri" w:eastAsia="Times New Roman" w:hAnsi="Calibri" w:cs="Times New Roman"/>
          <w:b/>
          <w:sz w:val="24"/>
          <w:szCs w:val="24"/>
          <w:lang w:eastAsia="tr-TR"/>
        </w:rPr>
        <w:tab/>
        <w:t>:</w:t>
      </w:r>
    </w:p>
    <w:p w14:paraId="06EABB51" w14:textId="77777777" w:rsidR="00877E5C" w:rsidRDefault="00877E5C" w:rsidP="00877E5C">
      <w:pPr>
        <w:spacing w:after="0" w:line="288" w:lineRule="auto"/>
        <w:ind w:left="4956" w:firstLine="709"/>
        <w:rPr>
          <w:rFonts w:ascii="Calibri" w:eastAsia="Times New Roman" w:hAnsi="Calibri" w:cs="Times New Roman"/>
          <w:b/>
          <w:sz w:val="24"/>
          <w:szCs w:val="24"/>
          <w:lang w:eastAsia="tr-TR"/>
        </w:rPr>
      </w:pPr>
      <w:r w:rsidRPr="00400A28">
        <w:rPr>
          <w:rFonts w:ascii="Calibri" w:eastAsia="Times New Roman" w:hAnsi="Calibri" w:cs="Times New Roman"/>
          <w:b/>
          <w:sz w:val="24"/>
          <w:szCs w:val="24"/>
          <w:lang w:eastAsia="tr-TR"/>
        </w:rPr>
        <w:t>Cep Telefonu</w:t>
      </w:r>
      <w:r w:rsidRPr="00400A28">
        <w:rPr>
          <w:rFonts w:ascii="Calibri" w:eastAsia="Times New Roman" w:hAnsi="Calibri" w:cs="Times New Roman"/>
          <w:b/>
          <w:sz w:val="24"/>
          <w:szCs w:val="24"/>
          <w:lang w:eastAsia="tr-TR"/>
        </w:rPr>
        <w:tab/>
        <w:t>:</w:t>
      </w:r>
    </w:p>
    <w:p w14:paraId="39DDF879" w14:textId="13921885" w:rsidR="00877E5C" w:rsidRDefault="00877E5C" w:rsidP="00785B7E">
      <w:pPr>
        <w:spacing w:line="240" w:lineRule="auto"/>
        <w:jc w:val="both"/>
        <w:rPr>
          <w:rFonts w:cstheme="minorHAnsi"/>
          <w:b/>
          <w:i/>
          <w:sz w:val="24"/>
          <w:szCs w:val="24"/>
        </w:rPr>
      </w:pPr>
    </w:p>
    <w:p w14:paraId="006656A8" w14:textId="77777777" w:rsidR="00785B7E" w:rsidRDefault="00785B7E" w:rsidP="00096C7A">
      <w:pPr>
        <w:jc w:val="both"/>
        <w:rPr>
          <w:rFonts w:cs="Times New Roman"/>
          <w:sz w:val="24"/>
          <w:szCs w:val="24"/>
        </w:rPr>
      </w:pPr>
    </w:p>
    <w:p w14:paraId="7117282C" w14:textId="0191F19B" w:rsidR="00096C7A" w:rsidRPr="003A58F1" w:rsidRDefault="00096C7A" w:rsidP="00096C7A">
      <w:pPr>
        <w:jc w:val="both"/>
        <w:rPr>
          <w:rFonts w:cs="Times New Roman"/>
          <w:b/>
          <w:sz w:val="24"/>
          <w:szCs w:val="24"/>
          <w:u w:val="single"/>
        </w:rPr>
      </w:pPr>
      <w:r w:rsidRPr="003A58F1">
        <w:rPr>
          <w:rFonts w:cs="Times New Roman"/>
          <w:b/>
          <w:sz w:val="24"/>
          <w:szCs w:val="24"/>
          <w:u w:val="single"/>
        </w:rPr>
        <w:t>E</w:t>
      </w:r>
      <w:r w:rsidR="00877E5C">
        <w:rPr>
          <w:rFonts w:cs="Times New Roman"/>
          <w:b/>
          <w:sz w:val="24"/>
          <w:szCs w:val="24"/>
          <w:u w:val="single"/>
        </w:rPr>
        <w:t>KLER</w:t>
      </w:r>
      <w:r w:rsidRPr="003A58F1">
        <w:rPr>
          <w:rFonts w:cs="Times New Roman"/>
          <w:b/>
          <w:sz w:val="24"/>
          <w:szCs w:val="24"/>
          <w:u w:val="single"/>
        </w:rPr>
        <w:t>:</w:t>
      </w:r>
    </w:p>
    <w:p w14:paraId="206D0238" w14:textId="56EE7C6F" w:rsidR="00930250" w:rsidRDefault="00096C7A" w:rsidP="00785B7E">
      <w:pPr>
        <w:rPr>
          <w:rFonts w:cs="Times New Roman"/>
          <w:sz w:val="24"/>
          <w:szCs w:val="24"/>
        </w:rPr>
      </w:pPr>
      <w:r w:rsidRPr="003A58F1">
        <w:rPr>
          <w:rFonts w:cs="Times New Roman"/>
          <w:sz w:val="24"/>
          <w:szCs w:val="24"/>
        </w:rPr>
        <w:t>1.</w:t>
      </w:r>
      <w:r w:rsidR="00877E5C">
        <w:rPr>
          <w:rFonts w:cs="Times New Roman"/>
          <w:sz w:val="24"/>
          <w:szCs w:val="24"/>
        </w:rPr>
        <w:t xml:space="preserve"> </w:t>
      </w:r>
      <w:r w:rsidR="00930250">
        <w:rPr>
          <w:rFonts w:cs="Times New Roman"/>
          <w:sz w:val="24"/>
          <w:szCs w:val="24"/>
        </w:rPr>
        <w:t>Eşdeğerlik Çizelgesi</w:t>
      </w:r>
    </w:p>
    <w:p w14:paraId="10FAE54E" w14:textId="16287FDA" w:rsidR="00785B7E" w:rsidRPr="00785B7E" w:rsidRDefault="00930250" w:rsidP="00877E5C">
      <w:pPr>
        <w:rPr>
          <w:rFonts w:cs="Times New Roman"/>
          <w:sz w:val="24"/>
          <w:szCs w:val="24"/>
        </w:rPr>
      </w:pPr>
      <w:r>
        <w:rPr>
          <w:rFonts w:cs="Times New Roman"/>
          <w:sz w:val="24"/>
          <w:szCs w:val="24"/>
        </w:rPr>
        <w:t>2.</w:t>
      </w:r>
      <w:r w:rsidR="00877E5C">
        <w:rPr>
          <w:rFonts w:cs="Times New Roman"/>
          <w:sz w:val="24"/>
          <w:szCs w:val="24"/>
        </w:rPr>
        <w:t xml:space="preserve"> </w:t>
      </w:r>
      <w:r>
        <w:rPr>
          <w:rFonts w:cs="Times New Roman"/>
          <w:sz w:val="24"/>
          <w:szCs w:val="24"/>
        </w:rPr>
        <w:t xml:space="preserve">Önceki Üniversiteden alıp başarılı olduğu dersleri gösteren </w:t>
      </w:r>
      <w:r w:rsidR="00096C7A" w:rsidRPr="003A58F1">
        <w:rPr>
          <w:rFonts w:cs="Times New Roman"/>
          <w:sz w:val="24"/>
          <w:szCs w:val="24"/>
        </w:rPr>
        <w:t>transkript</w:t>
      </w:r>
      <w:r>
        <w:rPr>
          <w:rFonts w:cs="Times New Roman"/>
          <w:sz w:val="24"/>
          <w:szCs w:val="24"/>
        </w:rPr>
        <w:t xml:space="preserve"> ve ilgili dersin/</w:t>
      </w:r>
      <w:r w:rsidR="00E828F8" w:rsidRPr="003A58F1">
        <w:rPr>
          <w:rFonts w:cs="Times New Roman"/>
          <w:sz w:val="24"/>
          <w:szCs w:val="24"/>
        </w:rPr>
        <w:t>d</w:t>
      </w:r>
      <w:r w:rsidR="00096C7A" w:rsidRPr="003A58F1">
        <w:rPr>
          <w:rFonts w:cs="Times New Roman"/>
          <w:sz w:val="24"/>
          <w:szCs w:val="24"/>
        </w:rPr>
        <w:t>ers</w:t>
      </w:r>
      <w:r>
        <w:rPr>
          <w:rFonts w:cs="Times New Roman"/>
          <w:sz w:val="24"/>
          <w:szCs w:val="24"/>
        </w:rPr>
        <w:t>lerin</w:t>
      </w:r>
      <w:r w:rsidR="00096C7A" w:rsidRPr="003A58F1">
        <w:rPr>
          <w:rFonts w:cs="Times New Roman"/>
          <w:sz w:val="24"/>
          <w:szCs w:val="24"/>
        </w:rPr>
        <w:t xml:space="preserve"> içerikleri</w:t>
      </w:r>
      <w:r>
        <w:rPr>
          <w:rFonts w:eastAsia="Times New Roman" w:cs="Times New Roman"/>
          <w:b/>
          <w:sz w:val="24"/>
          <w:szCs w:val="24"/>
          <w:lang w:eastAsia="tr-TR"/>
        </w:rPr>
        <w:t>.</w:t>
      </w:r>
    </w:p>
    <w:p w14:paraId="043B9557" w14:textId="77777777" w:rsidR="00DF6EBD" w:rsidRPr="003A58F1" w:rsidRDefault="00DF6EBD" w:rsidP="003A58F1">
      <w:pPr>
        <w:rPr>
          <w:rFonts w:cs="Times New Roman"/>
          <w:sz w:val="24"/>
          <w:szCs w:val="24"/>
        </w:rPr>
        <w:sectPr w:rsidR="00DF6EBD" w:rsidRPr="003A58F1" w:rsidSect="00877E5C">
          <w:pgSz w:w="11906" w:h="16838"/>
          <w:pgMar w:top="1134" w:right="1418" w:bottom="1134" w:left="1418" w:header="709" w:footer="709" w:gutter="0"/>
          <w:cols w:space="708"/>
          <w:docGrid w:linePitch="360"/>
        </w:sectPr>
      </w:pPr>
    </w:p>
    <w:p w14:paraId="7CDCE053" w14:textId="3DDEAF10" w:rsidR="00DF6EBD" w:rsidRPr="003A58F1" w:rsidRDefault="00877E5C" w:rsidP="00CA65EE">
      <w:pPr>
        <w:spacing w:after="0" w:line="240" w:lineRule="auto"/>
        <w:jc w:val="center"/>
        <w:rPr>
          <w:rFonts w:eastAsia="Times New Roman" w:cs="Times New Roman"/>
          <w:b/>
          <w:sz w:val="24"/>
          <w:szCs w:val="24"/>
          <w:lang w:eastAsia="tr-TR"/>
        </w:rPr>
      </w:pPr>
      <w:r>
        <w:rPr>
          <w:rFonts w:eastAsia="Times New Roman" w:cs="Times New Roman"/>
          <w:b/>
          <w:sz w:val="24"/>
          <w:szCs w:val="24"/>
          <w:lang w:eastAsia="tr-TR"/>
        </w:rPr>
        <w:lastRenderedPageBreak/>
        <w:t xml:space="preserve">EK – 1: </w:t>
      </w:r>
      <w:r w:rsidR="00DF6EBD" w:rsidRPr="003A58F1">
        <w:rPr>
          <w:rFonts w:eastAsia="Times New Roman" w:cs="Times New Roman"/>
          <w:b/>
          <w:sz w:val="24"/>
          <w:szCs w:val="24"/>
          <w:lang w:eastAsia="tr-TR"/>
        </w:rPr>
        <w:t>EŞDEĞERLİLİK ÇİZELGESİ</w:t>
      </w:r>
    </w:p>
    <w:p w14:paraId="4096D96C" w14:textId="77777777" w:rsidR="00DF6EBD" w:rsidRPr="003A58F1" w:rsidRDefault="00DF6EBD" w:rsidP="00DF6EBD">
      <w:pPr>
        <w:spacing w:after="0" w:line="240" w:lineRule="auto"/>
        <w:rPr>
          <w:rFonts w:eastAsia="Times New Roman" w:cs="Times New Roman"/>
          <w:sz w:val="24"/>
          <w:szCs w:val="24"/>
          <w:lang w:eastAsia="tr-TR"/>
        </w:rPr>
      </w:pPr>
    </w:p>
    <w:p w14:paraId="761FD514" w14:textId="77777777" w:rsidR="00CA65EE" w:rsidRDefault="00DF6EBD" w:rsidP="00DF6EBD">
      <w:pPr>
        <w:spacing w:after="0" w:line="360" w:lineRule="auto"/>
        <w:rPr>
          <w:rFonts w:eastAsia="Times New Roman" w:cs="Times New Roman"/>
          <w:b/>
          <w:sz w:val="24"/>
          <w:szCs w:val="24"/>
          <w:lang w:eastAsia="tr-TR"/>
        </w:rPr>
      </w:pPr>
      <w:r w:rsidRPr="003A58F1">
        <w:rPr>
          <w:rFonts w:eastAsia="Times New Roman" w:cs="Times New Roman"/>
          <w:b/>
          <w:sz w:val="24"/>
          <w:szCs w:val="24"/>
          <w:lang w:eastAsia="tr-TR"/>
        </w:rPr>
        <w:t>Adı Soyadı</w:t>
      </w:r>
      <w:r w:rsidR="00CA65EE">
        <w:rPr>
          <w:rFonts w:eastAsia="Times New Roman" w:cs="Times New Roman"/>
          <w:b/>
          <w:sz w:val="24"/>
          <w:szCs w:val="24"/>
          <w:lang w:eastAsia="tr-TR"/>
        </w:rPr>
        <w:tab/>
      </w:r>
      <w:r w:rsidR="00CA65EE">
        <w:rPr>
          <w:rFonts w:eastAsia="Times New Roman" w:cs="Times New Roman"/>
          <w:b/>
          <w:sz w:val="24"/>
          <w:szCs w:val="24"/>
          <w:lang w:eastAsia="tr-TR"/>
        </w:rPr>
        <w:tab/>
        <w:t>:</w:t>
      </w:r>
    </w:p>
    <w:p w14:paraId="3E3E6018" w14:textId="77777777" w:rsidR="00CA65EE" w:rsidRDefault="00CA65EE" w:rsidP="00DF6EBD">
      <w:pPr>
        <w:spacing w:after="0" w:line="360" w:lineRule="auto"/>
        <w:rPr>
          <w:rFonts w:eastAsia="Times New Roman" w:cs="Times New Roman"/>
          <w:b/>
          <w:sz w:val="24"/>
          <w:szCs w:val="24"/>
          <w:lang w:eastAsia="tr-TR"/>
        </w:rPr>
      </w:pPr>
      <w:r>
        <w:rPr>
          <w:rFonts w:eastAsia="Times New Roman" w:cs="Times New Roman"/>
          <w:b/>
          <w:sz w:val="24"/>
          <w:szCs w:val="24"/>
          <w:lang w:eastAsia="tr-TR"/>
        </w:rPr>
        <w:t>Öğrenci Numarası</w:t>
      </w:r>
      <w:r>
        <w:rPr>
          <w:rFonts w:eastAsia="Times New Roman" w:cs="Times New Roman"/>
          <w:b/>
          <w:sz w:val="24"/>
          <w:szCs w:val="24"/>
          <w:lang w:eastAsia="tr-TR"/>
        </w:rPr>
        <w:tab/>
        <w:t>:</w:t>
      </w:r>
    </w:p>
    <w:p w14:paraId="79F94E0F" w14:textId="77777777" w:rsidR="00CA65EE" w:rsidRDefault="00CA65EE" w:rsidP="00DF6EBD">
      <w:pPr>
        <w:spacing w:after="0" w:line="360" w:lineRule="auto"/>
        <w:rPr>
          <w:rFonts w:eastAsia="Times New Roman" w:cs="Times New Roman"/>
          <w:b/>
          <w:sz w:val="24"/>
          <w:szCs w:val="24"/>
          <w:lang w:eastAsia="tr-TR"/>
        </w:rPr>
      </w:pPr>
      <w:r>
        <w:rPr>
          <w:rFonts w:eastAsia="Times New Roman" w:cs="Times New Roman"/>
          <w:b/>
          <w:sz w:val="24"/>
          <w:szCs w:val="24"/>
          <w:lang w:eastAsia="tr-TR"/>
        </w:rPr>
        <w:t xml:space="preserve">H.Ü. Bölümü </w:t>
      </w:r>
      <w:r>
        <w:rPr>
          <w:rFonts w:eastAsia="Times New Roman" w:cs="Times New Roman"/>
          <w:b/>
          <w:sz w:val="24"/>
          <w:szCs w:val="24"/>
          <w:lang w:eastAsia="tr-TR"/>
        </w:rPr>
        <w:tab/>
      </w:r>
      <w:r>
        <w:rPr>
          <w:rFonts w:eastAsia="Times New Roman" w:cs="Times New Roman"/>
          <w:b/>
          <w:sz w:val="24"/>
          <w:szCs w:val="24"/>
          <w:lang w:eastAsia="tr-TR"/>
        </w:rPr>
        <w:tab/>
        <w:t>:</w:t>
      </w:r>
    </w:p>
    <w:p w14:paraId="6C349161" w14:textId="77777777" w:rsidR="00955F21" w:rsidRPr="00955F21" w:rsidRDefault="00955F21" w:rsidP="00955F21">
      <w:pPr>
        <w:spacing w:after="0" w:line="360" w:lineRule="auto"/>
        <w:rPr>
          <w:rFonts w:eastAsia="Times New Roman" w:cs="Times New Roman"/>
          <w:b/>
          <w:sz w:val="24"/>
          <w:szCs w:val="24"/>
          <w:lang w:eastAsia="tr-TR"/>
        </w:rPr>
      </w:pPr>
      <w:r w:rsidRPr="00955F21">
        <w:rPr>
          <w:rFonts w:eastAsia="Times New Roman" w:cs="Times New Roman"/>
          <w:b/>
          <w:sz w:val="24"/>
          <w:szCs w:val="24"/>
          <w:lang w:eastAsia="tr-TR"/>
        </w:rPr>
        <w:t>Daha Önce Öğrenim Gördüğü Üniversite</w:t>
      </w:r>
      <w:r w:rsidR="00CA65EE">
        <w:rPr>
          <w:rFonts w:eastAsia="Times New Roman" w:cs="Times New Roman"/>
          <w:b/>
          <w:sz w:val="24"/>
          <w:szCs w:val="24"/>
          <w:lang w:eastAsia="tr-TR"/>
        </w:rPr>
        <w:tab/>
      </w:r>
      <w:r w:rsidR="00CA65EE">
        <w:rPr>
          <w:rFonts w:eastAsia="Times New Roman" w:cs="Times New Roman"/>
          <w:b/>
          <w:sz w:val="24"/>
          <w:szCs w:val="24"/>
          <w:lang w:eastAsia="tr-TR"/>
        </w:rPr>
        <w:tab/>
      </w:r>
      <w:r w:rsidR="00CA65EE">
        <w:rPr>
          <w:rFonts w:eastAsia="Times New Roman" w:cs="Times New Roman"/>
          <w:b/>
          <w:sz w:val="24"/>
          <w:szCs w:val="24"/>
          <w:lang w:eastAsia="tr-TR"/>
        </w:rPr>
        <w:tab/>
      </w:r>
      <w:r w:rsidRPr="00955F21">
        <w:rPr>
          <w:rFonts w:eastAsia="Times New Roman" w:cs="Times New Roman"/>
          <w:b/>
          <w:sz w:val="24"/>
          <w:szCs w:val="24"/>
          <w:lang w:eastAsia="tr-TR"/>
        </w:rPr>
        <w:t xml:space="preserve">: </w:t>
      </w:r>
    </w:p>
    <w:p w14:paraId="37BA20DD" w14:textId="77777777" w:rsidR="00DF6EBD" w:rsidRPr="003A58F1" w:rsidRDefault="00955F21" w:rsidP="00955F21">
      <w:pPr>
        <w:spacing w:after="0" w:line="360" w:lineRule="auto"/>
        <w:rPr>
          <w:rFonts w:eastAsia="Times New Roman" w:cs="Times New Roman"/>
          <w:sz w:val="24"/>
          <w:szCs w:val="24"/>
          <w:lang w:eastAsia="tr-TR"/>
        </w:rPr>
      </w:pPr>
      <w:r w:rsidRPr="00955F21">
        <w:rPr>
          <w:rFonts w:eastAsia="Times New Roman" w:cs="Times New Roman"/>
          <w:b/>
          <w:sz w:val="24"/>
          <w:szCs w:val="24"/>
          <w:lang w:eastAsia="tr-TR"/>
        </w:rPr>
        <w:t>Daha Önce Öğrenim Gördüğü Fakülte/Bölüm/Program</w:t>
      </w:r>
      <w:r>
        <w:rPr>
          <w:rFonts w:eastAsia="Times New Roman" w:cs="Times New Roman"/>
          <w:b/>
          <w:sz w:val="24"/>
          <w:szCs w:val="24"/>
          <w:lang w:eastAsia="tr-TR"/>
        </w:rPr>
        <w:tab/>
      </w:r>
      <w:r w:rsidR="00DF6EBD" w:rsidRPr="003A58F1">
        <w:rPr>
          <w:rFonts w:eastAsia="Times New Roman" w:cs="Times New Roman"/>
          <w:b/>
          <w:sz w:val="24"/>
          <w:szCs w:val="24"/>
          <w:lang w:eastAsia="tr-TR"/>
        </w:rPr>
        <w:t>:</w:t>
      </w:r>
      <w:r w:rsidR="00DF6EBD" w:rsidRPr="003A58F1">
        <w:rPr>
          <w:rFonts w:eastAsia="Times New Roman" w:cs="Times New Roman"/>
          <w:sz w:val="24"/>
          <w:szCs w:val="24"/>
          <w:lang w:eastAsia="tr-TR"/>
        </w:rPr>
        <w:t xml:space="preserve"> </w:t>
      </w:r>
    </w:p>
    <w:p w14:paraId="7A8B840A" w14:textId="77777777" w:rsidR="00745E2B" w:rsidRDefault="00745E2B" w:rsidP="00DF6EBD">
      <w:pPr>
        <w:spacing w:after="0" w:line="240" w:lineRule="auto"/>
        <w:rPr>
          <w:rFonts w:eastAsia="Times New Roman" w:cs="Times New Roman"/>
          <w:b/>
          <w:sz w:val="24"/>
          <w:szCs w:val="24"/>
          <w:lang w:eastAsia="tr-TR"/>
        </w:rPr>
      </w:pPr>
    </w:p>
    <w:tbl>
      <w:tblPr>
        <w:tblStyle w:val="TableGrid"/>
        <w:tblW w:w="0" w:type="auto"/>
        <w:tblLook w:val="04A0" w:firstRow="1" w:lastRow="0" w:firstColumn="1" w:lastColumn="0" w:noHBand="0" w:noVBand="1"/>
      </w:tblPr>
      <w:tblGrid>
        <w:gridCol w:w="4765"/>
        <w:gridCol w:w="742"/>
        <w:gridCol w:w="725"/>
        <w:gridCol w:w="993"/>
        <w:gridCol w:w="4819"/>
        <w:gridCol w:w="851"/>
        <w:gridCol w:w="1099"/>
      </w:tblGrid>
      <w:tr w:rsidR="00745E2B" w14:paraId="3841FDA0" w14:textId="77777777" w:rsidTr="00514032">
        <w:trPr>
          <w:trHeight w:val="484"/>
        </w:trPr>
        <w:tc>
          <w:tcPr>
            <w:tcW w:w="7225" w:type="dxa"/>
            <w:gridSpan w:val="4"/>
            <w:vAlign w:val="center"/>
          </w:tcPr>
          <w:p w14:paraId="555577F5" w14:textId="5BBAC573" w:rsidR="00745E2B" w:rsidRPr="00A35B01" w:rsidRDefault="00955F21" w:rsidP="00514032">
            <w:pPr>
              <w:jc w:val="center"/>
              <w:rPr>
                <w:rFonts w:asciiTheme="minorHAnsi" w:hAnsiTheme="minorHAnsi" w:cstheme="minorHAnsi"/>
                <w:sz w:val="24"/>
                <w:szCs w:val="24"/>
              </w:rPr>
            </w:pPr>
            <w:r w:rsidRPr="00A35B01">
              <w:rPr>
                <w:rFonts w:asciiTheme="minorHAnsi" w:hAnsiTheme="minorHAnsi" w:cstheme="minorHAnsi"/>
                <w:b/>
                <w:sz w:val="24"/>
                <w:szCs w:val="24"/>
              </w:rPr>
              <w:t>……………….…</w:t>
            </w:r>
            <w:r w:rsidR="00A35B01">
              <w:rPr>
                <w:rFonts w:asciiTheme="minorHAnsi" w:hAnsiTheme="minorHAnsi" w:cstheme="minorHAnsi"/>
                <w:b/>
                <w:sz w:val="24"/>
                <w:szCs w:val="24"/>
              </w:rPr>
              <w:t>…………</w:t>
            </w:r>
            <w:r w:rsidRPr="00A35B01">
              <w:rPr>
                <w:rFonts w:asciiTheme="minorHAnsi" w:hAnsiTheme="minorHAnsi" w:cstheme="minorHAnsi"/>
                <w:b/>
                <w:sz w:val="24"/>
                <w:szCs w:val="24"/>
              </w:rPr>
              <w:t xml:space="preserve">. Üniversitesinden Alıp </w:t>
            </w:r>
            <w:r w:rsidR="00745E2B" w:rsidRPr="00A35B01">
              <w:rPr>
                <w:rFonts w:asciiTheme="minorHAnsi" w:hAnsiTheme="minorHAnsi" w:cstheme="minorHAnsi"/>
                <w:b/>
                <w:sz w:val="24"/>
                <w:szCs w:val="24"/>
              </w:rPr>
              <w:t>Başarılı Olduğu Dersler</w:t>
            </w:r>
          </w:p>
        </w:tc>
        <w:tc>
          <w:tcPr>
            <w:tcW w:w="6769" w:type="dxa"/>
            <w:gridSpan w:val="3"/>
            <w:vAlign w:val="center"/>
          </w:tcPr>
          <w:p w14:paraId="4AE7C373" w14:textId="5CB4A058" w:rsidR="00745E2B" w:rsidRPr="00A35B01" w:rsidRDefault="00955F21" w:rsidP="00514032">
            <w:pPr>
              <w:jc w:val="center"/>
              <w:rPr>
                <w:rFonts w:asciiTheme="minorHAnsi" w:hAnsiTheme="minorHAnsi" w:cstheme="minorHAnsi"/>
                <w:sz w:val="24"/>
                <w:szCs w:val="24"/>
              </w:rPr>
            </w:pPr>
            <w:r w:rsidRPr="00A35B01">
              <w:rPr>
                <w:rFonts w:asciiTheme="minorHAnsi" w:hAnsiTheme="minorHAnsi" w:cstheme="minorHAnsi"/>
                <w:b/>
                <w:sz w:val="24"/>
                <w:szCs w:val="24"/>
              </w:rPr>
              <w:t xml:space="preserve">Hacettepe Üniversitesinde Karşılığı olan </w:t>
            </w:r>
            <w:r w:rsidR="00745E2B" w:rsidRPr="00A35B01">
              <w:rPr>
                <w:rFonts w:asciiTheme="minorHAnsi" w:hAnsiTheme="minorHAnsi" w:cstheme="minorHAnsi"/>
                <w:b/>
                <w:sz w:val="24"/>
                <w:szCs w:val="24"/>
              </w:rPr>
              <w:t>Eşdeğer Sayılmasını</w:t>
            </w:r>
            <w:r w:rsidR="00A35B01">
              <w:rPr>
                <w:rFonts w:asciiTheme="minorHAnsi" w:hAnsiTheme="minorHAnsi" w:cstheme="minorHAnsi"/>
                <w:b/>
                <w:sz w:val="24"/>
                <w:szCs w:val="24"/>
              </w:rPr>
              <w:t xml:space="preserve"> </w:t>
            </w:r>
            <w:r w:rsidR="00745E2B" w:rsidRPr="00A35B01">
              <w:rPr>
                <w:rFonts w:asciiTheme="minorHAnsi" w:hAnsiTheme="minorHAnsi" w:cstheme="minorHAnsi"/>
                <w:b/>
                <w:sz w:val="24"/>
                <w:szCs w:val="24"/>
              </w:rPr>
              <w:t>İstediği Dersler</w:t>
            </w:r>
          </w:p>
        </w:tc>
      </w:tr>
      <w:tr w:rsidR="00745E2B" w14:paraId="6E73B648" w14:textId="77777777" w:rsidTr="00514032">
        <w:trPr>
          <w:trHeight w:val="420"/>
        </w:trPr>
        <w:tc>
          <w:tcPr>
            <w:tcW w:w="4765" w:type="dxa"/>
            <w:vAlign w:val="center"/>
          </w:tcPr>
          <w:p w14:paraId="56ABBDB6" w14:textId="77777777" w:rsidR="00745E2B" w:rsidRPr="003A58F1" w:rsidRDefault="00745E2B" w:rsidP="00514032">
            <w:pPr>
              <w:rPr>
                <w:b/>
                <w:sz w:val="24"/>
                <w:szCs w:val="24"/>
              </w:rPr>
            </w:pPr>
            <w:r w:rsidRPr="003A58F1">
              <w:rPr>
                <w:rFonts w:asciiTheme="minorHAnsi" w:hAnsiTheme="minorHAnsi"/>
                <w:b/>
                <w:sz w:val="24"/>
                <w:szCs w:val="24"/>
              </w:rPr>
              <w:t>Kodu- Adı</w:t>
            </w:r>
          </w:p>
        </w:tc>
        <w:tc>
          <w:tcPr>
            <w:tcW w:w="742" w:type="dxa"/>
            <w:vAlign w:val="center"/>
          </w:tcPr>
          <w:p w14:paraId="1599E01D" w14:textId="77777777" w:rsidR="00745E2B" w:rsidRPr="003A58F1" w:rsidRDefault="00745E2B" w:rsidP="00514032">
            <w:pPr>
              <w:rPr>
                <w:b/>
                <w:sz w:val="24"/>
                <w:szCs w:val="24"/>
              </w:rPr>
            </w:pPr>
            <w:r w:rsidRPr="003A58F1">
              <w:rPr>
                <w:rFonts w:asciiTheme="minorHAnsi" w:hAnsiTheme="minorHAnsi"/>
                <w:b/>
                <w:sz w:val="24"/>
                <w:szCs w:val="24"/>
              </w:rPr>
              <w:t>Kredi</w:t>
            </w:r>
          </w:p>
        </w:tc>
        <w:tc>
          <w:tcPr>
            <w:tcW w:w="725" w:type="dxa"/>
            <w:vAlign w:val="center"/>
          </w:tcPr>
          <w:p w14:paraId="4B3768B7" w14:textId="77777777" w:rsidR="00745E2B" w:rsidRPr="003A58F1" w:rsidRDefault="00745E2B" w:rsidP="00514032">
            <w:pPr>
              <w:rPr>
                <w:b/>
                <w:sz w:val="24"/>
                <w:szCs w:val="24"/>
              </w:rPr>
            </w:pPr>
            <w:r w:rsidRPr="003A58F1">
              <w:rPr>
                <w:rFonts w:asciiTheme="minorHAnsi" w:hAnsiTheme="minorHAnsi"/>
                <w:b/>
                <w:sz w:val="24"/>
                <w:szCs w:val="24"/>
              </w:rPr>
              <w:t>AKTS</w:t>
            </w:r>
          </w:p>
        </w:tc>
        <w:tc>
          <w:tcPr>
            <w:tcW w:w="993" w:type="dxa"/>
            <w:vAlign w:val="center"/>
          </w:tcPr>
          <w:p w14:paraId="27B90674" w14:textId="77777777" w:rsidR="00745E2B" w:rsidRPr="003A58F1" w:rsidRDefault="00745E2B" w:rsidP="00514032">
            <w:pPr>
              <w:rPr>
                <w:b/>
                <w:sz w:val="24"/>
                <w:szCs w:val="24"/>
              </w:rPr>
            </w:pPr>
            <w:r w:rsidRPr="003A58F1">
              <w:rPr>
                <w:rFonts w:asciiTheme="minorHAnsi" w:hAnsiTheme="minorHAnsi"/>
                <w:b/>
                <w:sz w:val="24"/>
                <w:szCs w:val="24"/>
              </w:rPr>
              <w:t>Notu</w:t>
            </w:r>
          </w:p>
        </w:tc>
        <w:tc>
          <w:tcPr>
            <w:tcW w:w="4819" w:type="dxa"/>
            <w:vAlign w:val="center"/>
          </w:tcPr>
          <w:p w14:paraId="00395F0B" w14:textId="77777777" w:rsidR="00745E2B" w:rsidRPr="003A58F1" w:rsidRDefault="00745E2B" w:rsidP="00514032">
            <w:pPr>
              <w:rPr>
                <w:b/>
                <w:sz w:val="24"/>
                <w:szCs w:val="24"/>
              </w:rPr>
            </w:pPr>
            <w:r w:rsidRPr="003A58F1">
              <w:rPr>
                <w:rFonts w:asciiTheme="minorHAnsi" w:hAnsiTheme="minorHAnsi"/>
                <w:b/>
                <w:sz w:val="24"/>
                <w:szCs w:val="24"/>
              </w:rPr>
              <w:t>Kodu- Adı</w:t>
            </w:r>
          </w:p>
        </w:tc>
        <w:tc>
          <w:tcPr>
            <w:tcW w:w="851" w:type="dxa"/>
            <w:vAlign w:val="center"/>
          </w:tcPr>
          <w:p w14:paraId="33FFE6BD" w14:textId="77777777" w:rsidR="00745E2B" w:rsidRPr="003A58F1" w:rsidRDefault="00745E2B" w:rsidP="00514032">
            <w:pPr>
              <w:rPr>
                <w:b/>
                <w:sz w:val="24"/>
                <w:szCs w:val="24"/>
              </w:rPr>
            </w:pPr>
            <w:r w:rsidRPr="003A58F1">
              <w:rPr>
                <w:rFonts w:asciiTheme="minorHAnsi" w:hAnsiTheme="minorHAnsi"/>
                <w:b/>
                <w:sz w:val="24"/>
                <w:szCs w:val="24"/>
              </w:rPr>
              <w:t>Kredi</w:t>
            </w:r>
          </w:p>
        </w:tc>
        <w:tc>
          <w:tcPr>
            <w:tcW w:w="1099" w:type="dxa"/>
            <w:vAlign w:val="center"/>
          </w:tcPr>
          <w:p w14:paraId="7B43ADE9" w14:textId="77777777" w:rsidR="00745E2B" w:rsidRPr="003A58F1" w:rsidRDefault="00745E2B" w:rsidP="00514032">
            <w:pPr>
              <w:rPr>
                <w:b/>
                <w:sz w:val="24"/>
                <w:szCs w:val="24"/>
              </w:rPr>
            </w:pPr>
            <w:r w:rsidRPr="003A58F1">
              <w:rPr>
                <w:rFonts w:asciiTheme="minorHAnsi" w:hAnsiTheme="minorHAnsi"/>
                <w:b/>
                <w:sz w:val="24"/>
                <w:szCs w:val="24"/>
              </w:rPr>
              <w:t>AKTS</w:t>
            </w:r>
          </w:p>
        </w:tc>
      </w:tr>
      <w:tr w:rsidR="00745E2B" w14:paraId="470EA87E" w14:textId="77777777" w:rsidTr="00514032">
        <w:tc>
          <w:tcPr>
            <w:tcW w:w="4765" w:type="dxa"/>
          </w:tcPr>
          <w:p w14:paraId="6824E50F" w14:textId="77777777" w:rsidR="00745E2B" w:rsidRPr="003A58F1" w:rsidRDefault="00745E2B" w:rsidP="00745E2B">
            <w:pPr>
              <w:rPr>
                <w:b/>
                <w:sz w:val="24"/>
                <w:szCs w:val="24"/>
              </w:rPr>
            </w:pPr>
          </w:p>
        </w:tc>
        <w:tc>
          <w:tcPr>
            <w:tcW w:w="742" w:type="dxa"/>
          </w:tcPr>
          <w:p w14:paraId="6A7468DB" w14:textId="77777777" w:rsidR="00745E2B" w:rsidRPr="003A58F1" w:rsidRDefault="00745E2B" w:rsidP="00745E2B">
            <w:pPr>
              <w:rPr>
                <w:b/>
                <w:sz w:val="24"/>
                <w:szCs w:val="24"/>
              </w:rPr>
            </w:pPr>
          </w:p>
        </w:tc>
        <w:tc>
          <w:tcPr>
            <w:tcW w:w="725" w:type="dxa"/>
          </w:tcPr>
          <w:p w14:paraId="0EE795CB" w14:textId="77777777" w:rsidR="00745E2B" w:rsidRPr="003A58F1" w:rsidRDefault="00745E2B" w:rsidP="00745E2B">
            <w:pPr>
              <w:rPr>
                <w:b/>
                <w:sz w:val="24"/>
                <w:szCs w:val="24"/>
              </w:rPr>
            </w:pPr>
          </w:p>
        </w:tc>
        <w:tc>
          <w:tcPr>
            <w:tcW w:w="993" w:type="dxa"/>
          </w:tcPr>
          <w:p w14:paraId="656A465D" w14:textId="77777777" w:rsidR="00745E2B" w:rsidRPr="003A58F1" w:rsidRDefault="00745E2B" w:rsidP="00745E2B">
            <w:pPr>
              <w:rPr>
                <w:b/>
                <w:sz w:val="24"/>
                <w:szCs w:val="24"/>
              </w:rPr>
            </w:pPr>
          </w:p>
        </w:tc>
        <w:tc>
          <w:tcPr>
            <w:tcW w:w="4819" w:type="dxa"/>
          </w:tcPr>
          <w:p w14:paraId="391A51C6" w14:textId="77777777" w:rsidR="00745E2B" w:rsidRPr="003A58F1" w:rsidRDefault="00745E2B" w:rsidP="00745E2B">
            <w:pPr>
              <w:rPr>
                <w:b/>
                <w:sz w:val="24"/>
                <w:szCs w:val="24"/>
              </w:rPr>
            </w:pPr>
          </w:p>
        </w:tc>
        <w:tc>
          <w:tcPr>
            <w:tcW w:w="851" w:type="dxa"/>
          </w:tcPr>
          <w:p w14:paraId="41BFF9AA" w14:textId="77777777" w:rsidR="00745E2B" w:rsidRPr="003A58F1" w:rsidRDefault="00745E2B" w:rsidP="00745E2B">
            <w:pPr>
              <w:rPr>
                <w:b/>
                <w:sz w:val="24"/>
                <w:szCs w:val="24"/>
              </w:rPr>
            </w:pPr>
          </w:p>
        </w:tc>
        <w:tc>
          <w:tcPr>
            <w:tcW w:w="1099" w:type="dxa"/>
          </w:tcPr>
          <w:p w14:paraId="7CD9B556" w14:textId="77777777" w:rsidR="00745E2B" w:rsidRPr="003A58F1" w:rsidRDefault="00745E2B" w:rsidP="00745E2B">
            <w:pPr>
              <w:rPr>
                <w:b/>
                <w:sz w:val="24"/>
                <w:szCs w:val="24"/>
              </w:rPr>
            </w:pPr>
          </w:p>
        </w:tc>
      </w:tr>
      <w:tr w:rsidR="00745E2B" w14:paraId="614A8620" w14:textId="77777777" w:rsidTr="00514032">
        <w:tc>
          <w:tcPr>
            <w:tcW w:w="4765" w:type="dxa"/>
          </w:tcPr>
          <w:p w14:paraId="1862B42E" w14:textId="77777777" w:rsidR="00745E2B" w:rsidRPr="003A58F1" w:rsidRDefault="00745E2B" w:rsidP="00745E2B">
            <w:pPr>
              <w:rPr>
                <w:b/>
                <w:sz w:val="24"/>
                <w:szCs w:val="24"/>
              </w:rPr>
            </w:pPr>
          </w:p>
        </w:tc>
        <w:tc>
          <w:tcPr>
            <w:tcW w:w="742" w:type="dxa"/>
          </w:tcPr>
          <w:p w14:paraId="1DA70A5A" w14:textId="77777777" w:rsidR="00745E2B" w:rsidRPr="003A58F1" w:rsidRDefault="00745E2B" w:rsidP="00745E2B">
            <w:pPr>
              <w:rPr>
                <w:b/>
                <w:sz w:val="24"/>
                <w:szCs w:val="24"/>
              </w:rPr>
            </w:pPr>
          </w:p>
        </w:tc>
        <w:tc>
          <w:tcPr>
            <w:tcW w:w="725" w:type="dxa"/>
          </w:tcPr>
          <w:p w14:paraId="2C44D6AB" w14:textId="77777777" w:rsidR="00745E2B" w:rsidRPr="003A58F1" w:rsidRDefault="00745E2B" w:rsidP="00745E2B">
            <w:pPr>
              <w:rPr>
                <w:b/>
                <w:sz w:val="24"/>
                <w:szCs w:val="24"/>
              </w:rPr>
            </w:pPr>
          </w:p>
        </w:tc>
        <w:tc>
          <w:tcPr>
            <w:tcW w:w="993" w:type="dxa"/>
          </w:tcPr>
          <w:p w14:paraId="67EC2BE5" w14:textId="77777777" w:rsidR="00745E2B" w:rsidRPr="003A58F1" w:rsidRDefault="00745E2B" w:rsidP="00745E2B">
            <w:pPr>
              <w:rPr>
                <w:b/>
                <w:sz w:val="24"/>
                <w:szCs w:val="24"/>
              </w:rPr>
            </w:pPr>
          </w:p>
        </w:tc>
        <w:tc>
          <w:tcPr>
            <w:tcW w:w="4819" w:type="dxa"/>
          </w:tcPr>
          <w:p w14:paraId="6A5CDEDC" w14:textId="77777777" w:rsidR="00745E2B" w:rsidRPr="003A58F1" w:rsidRDefault="00745E2B" w:rsidP="00745E2B">
            <w:pPr>
              <w:rPr>
                <w:b/>
                <w:sz w:val="24"/>
                <w:szCs w:val="24"/>
              </w:rPr>
            </w:pPr>
          </w:p>
        </w:tc>
        <w:tc>
          <w:tcPr>
            <w:tcW w:w="851" w:type="dxa"/>
          </w:tcPr>
          <w:p w14:paraId="07DE82A1" w14:textId="77777777" w:rsidR="00745E2B" w:rsidRPr="003A58F1" w:rsidRDefault="00745E2B" w:rsidP="00745E2B">
            <w:pPr>
              <w:rPr>
                <w:b/>
                <w:sz w:val="24"/>
                <w:szCs w:val="24"/>
              </w:rPr>
            </w:pPr>
          </w:p>
        </w:tc>
        <w:tc>
          <w:tcPr>
            <w:tcW w:w="1099" w:type="dxa"/>
          </w:tcPr>
          <w:p w14:paraId="7E4612C2" w14:textId="77777777" w:rsidR="00745E2B" w:rsidRPr="003A58F1" w:rsidRDefault="00745E2B" w:rsidP="00745E2B">
            <w:pPr>
              <w:rPr>
                <w:b/>
                <w:sz w:val="24"/>
                <w:szCs w:val="24"/>
              </w:rPr>
            </w:pPr>
          </w:p>
        </w:tc>
      </w:tr>
      <w:tr w:rsidR="00745E2B" w14:paraId="006F8CD7" w14:textId="77777777" w:rsidTr="00514032">
        <w:tc>
          <w:tcPr>
            <w:tcW w:w="4765" w:type="dxa"/>
          </w:tcPr>
          <w:p w14:paraId="030857F7" w14:textId="77777777" w:rsidR="00745E2B" w:rsidRPr="003A58F1" w:rsidRDefault="00745E2B" w:rsidP="00745E2B">
            <w:pPr>
              <w:rPr>
                <w:b/>
                <w:sz w:val="24"/>
                <w:szCs w:val="24"/>
              </w:rPr>
            </w:pPr>
          </w:p>
        </w:tc>
        <w:tc>
          <w:tcPr>
            <w:tcW w:w="742" w:type="dxa"/>
          </w:tcPr>
          <w:p w14:paraId="72234624" w14:textId="77777777" w:rsidR="00745E2B" w:rsidRPr="003A58F1" w:rsidRDefault="00745E2B" w:rsidP="00745E2B">
            <w:pPr>
              <w:rPr>
                <w:b/>
                <w:sz w:val="24"/>
                <w:szCs w:val="24"/>
              </w:rPr>
            </w:pPr>
          </w:p>
        </w:tc>
        <w:tc>
          <w:tcPr>
            <w:tcW w:w="725" w:type="dxa"/>
          </w:tcPr>
          <w:p w14:paraId="4E46C1C0" w14:textId="77777777" w:rsidR="00745E2B" w:rsidRPr="003A58F1" w:rsidRDefault="00745E2B" w:rsidP="00745E2B">
            <w:pPr>
              <w:rPr>
                <w:b/>
                <w:sz w:val="24"/>
                <w:szCs w:val="24"/>
              </w:rPr>
            </w:pPr>
          </w:p>
        </w:tc>
        <w:tc>
          <w:tcPr>
            <w:tcW w:w="993" w:type="dxa"/>
          </w:tcPr>
          <w:p w14:paraId="0B83B819" w14:textId="77777777" w:rsidR="00745E2B" w:rsidRPr="003A58F1" w:rsidRDefault="00745E2B" w:rsidP="00745E2B">
            <w:pPr>
              <w:rPr>
                <w:b/>
                <w:sz w:val="24"/>
                <w:szCs w:val="24"/>
              </w:rPr>
            </w:pPr>
          </w:p>
        </w:tc>
        <w:tc>
          <w:tcPr>
            <w:tcW w:w="4819" w:type="dxa"/>
          </w:tcPr>
          <w:p w14:paraId="573A4649" w14:textId="77777777" w:rsidR="00745E2B" w:rsidRPr="003A58F1" w:rsidRDefault="00745E2B" w:rsidP="00745E2B">
            <w:pPr>
              <w:rPr>
                <w:b/>
                <w:sz w:val="24"/>
                <w:szCs w:val="24"/>
              </w:rPr>
            </w:pPr>
          </w:p>
        </w:tc>
        <w:tc>
          <w:tcPr>
            <w:tcW w:w="851" w:type="dxa"/>
          </w:tcPr>
          <w:p w14:paraId="71A748FD" w14:textId="77777777" w:rsidR="00745E2B" w:rsidRPr="003A58F1" w:rsidRDefault="00745E2B" w:rsidP="00745E2B">
            <w:pPr>
              <w:rPr>
                <w:b/>
                <w:sz w:val="24"/>
                <w:szCs w:val="24"/>
              </w:rPr>
            </w:pPr>
          </w:p>
        </w:tc>
        <w:tc>
          <w:tcPr>
            <w:tcW w:w="1099" w:type="dxa"/>
          </w:tcPr>
          <w:p w14:paraId="39A81662" w14:textId="77777777" w:rsidR="00745E2B" w:rsidRPr="003A58F1" w:rsidRDefault="00745E2B" w:rsidP="00745E2B">
            <w:pPr>
              <w:rPr>
                <w:b/>
                <w:sz w:val="24"/>
                <w:szCs w:val="24"/>
              </w:rPr>
            </w:pPr>
          </w:p>
        </w:tc>
      </w:tr>
      <w:tr w:rsidR="00745E2B" w14:paraId="21445283" w14:textId="77777777" w:rsidTr="00514032">
        <w:tc>
          <w:tcPr>
            <w:tcW w:w="4765" w:type="dxa"/>
          </w:tcPr>
          <w:p w14:paraId="527AC269" w14:textId="77777777" w:rsidR="00745E2B" w:rsidRPr="003A58F1" w:rsidRDefault="00745E2B" w:rsidP="00745E2B">
            <w:pPr>
              <w:rPr>
                <w:b/>
                <w:sz w:val="24"/>
                <w:szCs w:val="24"/>
              </w:rPr>
            </w:pPr>
          </w:p>
        </w:tc>
        <w:tc>
          <w:tcPr>
            <w:tcW w:w="742" w:type="dxa"/>
          </w:tcPr>
          <w:p w14:paraId="4A8119BA" w14:textId="77777777" w:rsidR="00745E2B" w:rsidRPr="003A58F1" w:rsidRDefault="00745E2B" w:rsidP="00745E2B">
            <w:pPr>
              <w:rPr>
                <w:b/>
                <w:sz w:val="24"/>
                <w:szCs w:val="24"/>
              </w:rPr>
            </w:pPr>
          </w:p>
        </w:tc>
        <w:tc>
          <w:tcPr>
            <w:tcW w:w="725" w:type="dxa"/>
          </w:tcPr>
          <w:p w14:paraId="55C4C2DF" w14:textId="77777777" w:rsidR="00745E2B" w:rsidRPr="003A58F1" w:rsidRDefault="00745E2B" w:rsidP="00745E2B">
            <w:pPr>
              <w:rPr>
                <w:b/>
                <w:sz w:val="24"/>
                <w:szCs w:val="24"/>
              </w:rPr>
            </w:pPr>
          </w:p>
        </w:tc>
        <w:tc>
          <w:tcPr>
            <w:tcW w:w="993" w:type="dxa"/>
          </w:tcPr>
          <w:p w14:paraId="7874B7BB" w14:textId="77777777" w:rsidR="00745E2B" w:rsidRPr="003A58F1" w:rsidRDefault="00745E2B" w:rsidP="00745E2B">
            <w:pPr>
              <w:rPr>
                <w:b/>
                <w:sz w:val="24"/>
                <w:szCs w:val="24"/>
              </w:rPr>
            </w:pPr>
          </w:p>
        </w:tc>
        <w:tc>
          <w:tcPr>
            <w:tcW w:w="4819" w:type="dxa"/>
          </w:tcPr>
          <w:p w14:paraId="30B96F28" w14:textId="77777777" w:rsidR="00745E2B" w:rsidRPr="003A58F1" w:rsidRDefault="00745E2B" w:rsidP="00745E2B">
            <w:pPr>
              <w:rPr>
                <w:b/>
                <w:sz w:val="24"/>
                <w:szCs w:val="24"/>
              </w:rPr>
            </w:pPr>
          </w:p>
        </w:tc>
        <w:tc>
          <w:tcPr>
            <w:tcW w:w="851" w:type="dxa"/>
          </w:tcPr>
          <w:p w14:paraId="54EA0C80" w14:textId="77777777" w:rsidR="00745E2B" w:rsidRPr="003A58F1" w:rsidRDefault="00745E2B" w:rsidP="00745E2B">
            <w:pPr>
              <w:rPr>
                <w:b/>
                <w:sz w:val="24"/>
                <w:szCs w:val="24"/>
              </w:rPr>
            </w:pPr>
          </w:p>
        </w:tc>
        <w:tc>
          <w:tcPr>
            <w:tcW w:w="1099" w:type="dxa"/>
          </w:tcPr>
          <w:p w14:paraId="31EE6278" w14:textId="77777777" w:rsidR="00745E2B" w:rsidRPr="003A58F1" w:rsidRDefault="00745E2B" w:rsidP="00745E2B">
            <w:pPr>
              <w:rPr>
                <w:b/>
                <w:sz w:val="24"/>
                <w:szCs w:val="24"/>
              </w:rPr>
            </w:pPr>
          </w:p>
        </w:tc>
      </w:tr>
      <w:tr w:rsidR="00745E2B" w14:paraId="0A9F0346" w14:textId="77777777" w:rsidTr="00514032">
        <w:tc>
          <w:tcPr>
            <w:tcW w:w="4765" w:type="dxa"/>
          </w:tcPr>
          <w:p w14:paraId="551E38EA" w14:textId="77777777" w:rsidR="00745E2B" w:rsidRPr="003A58F1" w:rsidRDefault="00745E2B" w:rsidP="00745E2B">
            <w:pPr>
              <w:rPr>
                <w:b/>
                <w:sz w:val="24"/>
                <w:szCs w:val="24"/>
              </w:rPr>
            </w:pPr>
          </w:p>
        </w:tc>
        <w:tc>
          <w:tcPr>
            <w:tcW w:w="742" w:type="dxa"/>
          </w:tcPr>
          <w:p w14:paraId="037A543C" w14:textId="77777777" w:rsidR="00745E2B" w:rsidRPr="003A58F1" w:rsidRDefault="00745E2B" w:rsidP="00745E2B">
            <w:pPr>
              <w:rPr>
                <w:b/>
                <w:sz w:val="24"/>
                <w:szCs w:val="24"/>
              </w:rPr>
            </w:pPr>
          </w:p>
        </w:tc>
        <w:tc>
          <w:tcPr>
            <w:tcW w:w="725" w:type="dxa"/>
          </w:tcPr>
          <w:p w14:paraId="06FE3281" w14:textId="77777777" w:rsidR="00745E2B" w:rsidRPr="003A58F1" w:rsidRDefault="00745E2B" w:rsidP="00745E2B">
            <w:pPr>
              <w:rPr>
                <w:b/>
                <w:sz w:val="24"/>
                <w:szCs w:val="24"/>
              </w:rPr>
            </w:pPr>
          </w:p>
        </w:tc>
        <w:tc>
          <w:tcPr>
            <w:tcW w:w="993" w:type="dxa"/>
          </w:tcPr>
          <w:p w14:paraId="60E434E3" w14:textId="77777777" w:rsidR="00745E2B" w:rsidRPr="003A58F1" w:rsidRDefault="00745E2B" w:rsidP="00745E2B">
            <w:pPr>
              <w:rPr>
                <w:b/>
                <w:sz w:val="24"/>
                <w:szCs w:val="24"/>
              </w:rPr>
            </w:pPr>
          </w:p>
        </w:tc>
        <w:tc>
          <w:tcPr>
            <w:tcW w:w="4819" w:type="dxa"/>
          </w:tcPr>
          <w:p w14:paraId="2DCDC0E2" w14:textId="77777777" w:rsidR="00745E2B" w:rsidRPr="003A58F1" w:rsidRDefault="00745E2B" w:rsidP="00745E2B">
            <w:pPr>
              <w:rPr>
                <w:b/>
                <w:sz w:val="24"/>
                <w:szCs w:val="24"/>
              </w:rPr>
            </w:pPr>
          </w:p>
        </w:tc>
        <w:tc>
          <w:tcPr>
            <w:tcW w:w="851" w:type="dxa"/>
          </w:tcPr>
          <w:p w14:paraId="496D5E77" w14:textId="77777777" w:rsidR="00745E2B" w:rsidRPr="003A58F1" w:rsidRDefault="00745E2B" w:rsidP="00745E2B">
            <w:pPr>
              <w:rPr>
                <w:b/>
                <w:sz w:val="24"/>
                <w:szCs w:val="24"/>
              </w:rPr>
            </w:pPr>
          </w:p>
        </w:tc>
        <w:tc>
          <w:tcPr>
            <w:tcW w:w="1099" w:type="dxa"/>
          </w:tcPr>
          <w:p w14:paraId="03CDD633" w14:textId="77777777" w:rsidR="00745E2B" w:rsidRPr="003A58F1" w:rsidRDefault="00745E2B" w:rsidP="00745E2B">
            <w:pPr>
              <w:rPr>
                <w:b/>
                <w:sz w:val="24"/>
                <w:szCs w:val="24"/>
              </w:rPr>
            </w:pPr>
          </w:p>
        </w:tc>
      </w:tr>
      <w:tr w:rsidR="00745E2B" w14:paraId="514909BF" w14:textId="77777777" w:rsidTr="00514032">
        <w:tc>
          <w:tcPr>
            <w:tcW w:w="4765" w:type="dxa"/>
          </w:tcPr>
          <w:p w14:paraId="114D565F" w14:textId="77777777" w:rsidR="00745E2B" w:rsidRPr="003A58F1" w:rsidRDefault="00745E2B" w:rsidP="00745E2B">
            <w:pPr>
              <w:rPr>
                <w:b/>
                <w:sz w:val="24"/>
                <w:szCs w:val="24"/>
              </w:rPr>
            </w:pPr>
          </w:p>
        </w:tc>
        <w:tc>
          <w:tcPr>
            <w:tcW w:w="742" w:type="dxa"/>
          </w:tcPr>
          <w:p w14:paraId="5EF727FE" w14:textId="77777777" w:rsidR="00745E2B" w:rsidRPr="003A58F1" w:rsidRDefault="00745E2B" w:rsidP="00745E2B">
            <w:pPr>
              <w:rPr>
                <w:b/>
                <w:sz w:val="24"/>
                <w:szCs w:val="24"/>
              </w:rPr>
            </w:pPr>
          </w:p>
        </w:tc>
        <w:tc>
          <w:tcPr>
            <w:tcW w:w="725" w:type="dxa"/>
          </w:tcPr>
          <w:p w14:paraId="4AC61EED" w14:textId="77777777" w:rsidR="00745E2B" w:rsidRPr="003A58F1" w:rsidRDefault="00745E2B" w:rsidP="00745E2B">
            <w:pPr>
              <w:rPr>
                <w:b/>
                <w:sz w:val="24"/>
                <w:szCs w:val="24"/>
              </w:rPr>
            </w:pPr>
          </w:p>
        </w:tc>
        <w:tc>
          <w:tcPr>
            <w:tcW w:w="993" w:type="dxa"/>
          </w:tcPr>
          <w:p w14:paraId="2D9D5A44" w14:textId="77777777" w:rsidR="00745E2B" w:rsidRPr="003A58F1" w:rsidRDefault="00745E2B" w:rsidP="00745E2B">
            <w:pPr>
              <w:rPr>
                <w:b/>
                <w:sz w:val="24"/>
                <w:szCs w:val="24"/>
              </w:rPr>
            </w:pPr>
          </w:p>
        </w:tc>
        <w:tc>
          <w:tcPr>
            <w:tcW w:w="4819" w:type="dxa"/>
          </w:tcPr>
          <w:p w14:paraId="089CB953" w14:textId="77777777" w:rsidR="00745E2B" w:rsidRPr="003A58F1" w:rsidRDefault="00745E2B" w:rsidP="00745E2B">
            <w:pPr>
              <w:rPr>
                <w:b/>
                <w:sz w:val="24"/>
                <w:szCs w:val="24"/>
              </w:rPr>
            </w:pPr>
          </w:p>
        </w:tc>
        <w:tc>
          <w:tcPr>
            <w:tcW w:w="851" w:type="dxa"/>
          </w:tcPr>
          <w:p w14:paraId="7F7E57BA" w14:textId="77777777" w:rsidR="00745E2B" w:rsidRPr="003A58F1" w:rsidRDefault="00745E2B" w:rsidP="00745E2B">
            <w:pPr>
              <w:rPr>
                <w:b/>
                <w:sz w:val="24"/>
                <w:szCs w:val="24"/>
              </w:rPr>
            </w:pPr>
          </w:p>
        </w:tc>
        <w:tc>
          <w:tcPr>
            <w:tcW w:w="1099" w:type="dxa"/>
          </w:tcPr>
          <w:p w14:paraId="2CF86BB7" w14:textId="77777777" w:rsidR="00745E2B" w:rsidRPr="003A58F1" w:rsidRDefault="00745E2B" w:rsidP="00745E2B">
            <w:pPr>
              <w:rPr>
                <w:b/>
                <w:sz w:val="24"/>
                <w:szCs w:val="24"/>
              </w:rPr>
            </w:pPr>
          </w:p>
        </w:tc>
      </w:tr>
      <w:tr w:rsidR="00745E2B" w14:paraId="6EE65A4C" w14:textId="77777777" w:rsidTr="00514032">
        <w:tc>
          <w:tcPr>
            <w:tcW w:w="4765" w:type="dxa"/>
          </w:tcPr>
          <w:p w14:paraId="7A07BC0D" w14:textId="77777777" w:rsidR="00745E2B" w:rsidRPr="003A58F1" w:rsidRDefault="00745E2B" w:rsidP="00745E2B">
            <w:pPr>
              <w:rPr>
                <w:b/>
                <w:sz w:val="24"/>
                <w:szCs w:val="24"/>
              </w:rPr>
            </w:pPr>
          </w:p>
        </w:tc>
        <w:tc>
          <w:tcPr>
            <w:tcW w:w="742" w:type="dxa"/>
          </w:tcPr>
          <w:p w14:paraId="15C62C7F" w14:textId="77777777" w:rsidR="00745E2B" w:rsidRPr="003A58F1" w:rsidRDefault="00745E2B" w:rsidP="00745E2B">
            <w:pPr>
              <w:rPr>
                <w:b/>
                <w:sz w:val="24"/>
                <w:szCs w:val="24"/>
              </w:rPr>
            </w:pPr>
          </w:p>
        </w:tc>
        <w:tc>
          <w:tcPr>
            <w:tcW w:w="725" w:type="dxa"/>
          </w:tcPr>
          <w:p w14:paraId="6EA5BBA8" w14:textId="77777777" w:rsidR="00745E2B" w:rsidRPr="003A58F1" w:rsidRDefault="00745E2B" w:rsidP="00745E2B">
            <w:pPr>
              <w:rPr>
                <w:b/>
                <w:sz w:val="24"/>
                <w:szCs w:val="24"/>
              </w:rPr>
            </w:pPr>
          </w:p>
        </w:tc>
        <w:tc>
          <w:tcPr>
            <w:tcW w:w="993" w:type="dxa"/>
          </w:tcPr>
          <w:p w14:paraId="671D0CB9" w14:textId="77777777" w:rsidR="00745E2B" w:rsidRPr="003A58F1" w:rsidRDefault="00745E2B" w:rsidP="00745E2B">
            <w:pPr>
              <w:rPr>
                <w:b/>
                <w:sz w:val="24"/>
                <w:szCs w:val="24"/>
              </w:rPr>
            </w:pPr>
          </w:p>
        </w:tc>
        <w:tc>
          <w:tcPr>
            <w:tcW w:w="4819" w:type="dxa"/>
          </w:tcPr>
          <w:p w14:paraId="607DF63D" w14:textId="77777777" w:rsidR="00745E2B" w:rsidRPr="003A58F1" w:rsidRDefault="00745E2B" w:rsidP="00745E2B">
            <w:pPr>
              <w:rPr>
                <w:b/>
                <w:sz w:val="24"/>
                <w:szCs w:val="24"/>
              </w:rPr>
            </w:pPr>
          </w:p>
        </w:tc>
        <w:tc>
          <w:tcPr>
            <w:tcW w:w="851" w:type="dxa"/>
          </w:tcPr>
          <w:p w14:paraId="5B5C649D" w14:textId="77777777" w:rsidR="00745E2B" w:rsidRPr="003A58F1" w:rsidRDefault="00745E2B" w:rsidP="00745E2B">
            <w:pPr>
              <w:rPr>
                <w:b/>
                <w:sz w:val="24"/>
                <w:szCs w:val="24"/>
              </w:rPr>
            </w:pPr>
          </w:p>
        </w:tc>
        <w:tc>
          <w:tcPr>
            <w:tcW w:w="1099" w:type="dxa"/>
          </w:tcPr>
          <w:p w14:paraId="028CCECE" w14:textId="77777777" w:rsidR="00745E2B" w:rsidRPr="003A58F1" w:rsidRDefault="00745E2B" w:rsidP="00745E2B">
            <w:pPr>
              <w:rPr>
                <w:b/>
                <w:sz w:val="24"/>
                <w:szCs w:val="24"/>
              </w:rPr>
            </w:pPr>
          </w:p>
        </w:tc>
      </w:tr>
      <w:tr w:rsidR="00745E2B" w14:paraId="335945BE" w14:textId="77777777" w:rsidTr="00514032">
        <w:tc>
          <w:tcPr>
            <w:tcW w:w="4765" w:type="dxa"/>
          </w:tcPr>
          <w:p w14:paraId="16230EEC" w14:textId="77777777" w:rsidR="00745E2B" w:rsidRPr="003A58F1" w:rsidRDefault="00745E2B" w:rsidP="00745E2B">
            <w:pPr>
              <w:rPr>
                <w:b/>
                <w:sz w:val="24"/>
                <w:szCs w:val="24"/>
              </w:rPr>
            </w:pPr>
          </w:p>
        </w:tc>
        <w:tc>
          <w:tcPr>
            <w:tcW w:w="742" w:type="dxa"/>
          </w:tcPr>
          <w:p w14:paraId="5A004122" w14:textId="77777777" w:rsidR="00745E2B" w:rsidRPr="003A58F1" w:rsidRDefault="00745E2B" w:rsidP="00745E2B">
            <w:pPr>
              <w:rPr>
                <w:b/>
                <w:sz w:val="24"/>
                <w:szCs w:val="24"/>
              </w:rPr>
            </w:pPr>
          </w:p>
        </w:tc>
        <w:tc>
          <w:tcPr>
            <w:tcW w:w="725" w:type="dxa"/>
          </w:tcPr>
          <w:p w14:paraId="56CFA78B" w14:textId="77777777" w:rsidR="00745E2B" w:rsidRPr="003A58F1" w:rsidRDefault="00745E2B" w:rsidP="00745E2B">
            <w:pPr>
              <w:rPr>
                <w:b/>
                <w:sz w:val="24"/>
                <w:szCs w:val="24"/>
              </w:rPr>
            </w:pPr>
          </w:p>
        </w:tc>
        <w:tc>
          <w:tcPr>
            <w:tcW w:w="993" w:type="dxa"/>
          </w:tcPr>
          <w:p w14:paraId="775B5270" w14:textId="77777777" w:rsidR="00745E2B" w:rsidRPr="003A58F1" w:rsidRDefault="00745E2B" w:rsidP="00745E2B">
            <w:pPr>
              <w:rPr>
                <w:b/>
                <w:sz w:val="24"/>
                <w:szCs w:val="24"/>
              </w:rPr>
            </w:pPr>
          </w:p>
        </w:tc>
        <w:tc>
          <w:tcPr>
            <w:tcW w:w="4819" w:type="dxa"/>
          </w:tcPr>
          <w:p w14:paraId="057695D1" w14:textId="77777777" w:rsidR="00745E2B" w:rsidRPr="003A58F1" w:rsidRDefault="00745E2B" w:rsidP="00745E2B">
            <w:pPr>
              <w:rPr>
                <w:b/>
                <w:sz w:val="24"/>
                <w:szCs w:val="24"/>
              </w:rPr>
            </w:pPr>
          </w:p>
        </w:tc>
        <w:tc>
          <w:tcPr>
            <w:tcW w:w="851" w:type="dxa"/>
          </w:tcPr>
          <w:p w14:paraId="315E219B" w14:textId="77777777" w:rsidR="00745E2B" w:rsidRPr="003A58F1" w:rsidRDefault="00745E2B" w:rsidP="00745E2B">
            <w:pPr>
              <w:rPr>
                <w:b/>
                <w:sz w:val="24"/>
                <w:szCs w:val="24"/>
              </w:rPr>
            </w:pPr>
          </w:p>
        </w:tc>
        <w:tc>
          <w:tcPr>
            <w:tcW w:w="1099" w:type="dxa"/>
          </w:tcPr>
          <w:p w14:paraId="033C175F" w14:textId="77777777" w:rsidR="00745E2B" w:rsidRPr="003A58F1" w:rsidRDefault="00745E2B" w:rsidP="00745E2B">
            <w:pPr>
              <w:rPr>
                <w:b/>
                <w:sz w:val="24"/>
                <w:szCs w:val="24"/>
              </w:rPr>
            </w:pPr>
          </w:p>
        </w:tc>
      </w:tr>
      <w:tr w:rsidR="00745E2B" w14:paraId="0558192D" w14:textId="77777777" w:rsidTr="00514032">
        <w:tc>
          <w:tcPr>
            <w:tcW w:w="4765" w:type="dxa"/>
          </w:tcPr>
          <w:p w14:paraId="02D566A4" w14:textId="77777777" w:rsidR="00745E2B" w:rsidRPr="003A58F1" w:rsidRDefault="00745E2B" w:rsidP="00745E2B">
            <w:pPr>
              <w:rPr>
                <w:b/>
                <w:sz w:val="24"/>
                <w:szCs w:val="24"/>
              </w:rPr>
            </w:pPr>
          </w:p>
        </w:tc>
        <w:tc>
          <w:tcPr>
            <w:tcW w:w="742" w:type="dxa"/>
          </w:tcPr>
          <w:p w14:paraId="4FCF592D" w14:textId="77777777" w:rsidR="00745E2B" w:rsidRPr="003A58F1" w:rsidRDefault="00745E2B" w:rsidP="00745E2B">
            <w:pPr>
              <w:rPr>
                <w:b/>
                <w:sz w:val="24"/>
                <w:szCs w:val="24"/>
              </w:rPr>
            </w:pPr>
          </w:p>
        </w:tc>
        <w:tc>
          <w:tcPr>
            <w:tcW w:w="725" w:type="dxa"/>
          </w:tcPr>
          <w:p w14:paraId="609CE4A5" w14:textId="77777777" w:rsidR="00745E2B" w:rsidRPr="003A58F1" w:rsidRDefault="00745E2B" w:rsidP="00745E2B">
            <w:pPr>
              <w:rPr>
                <w:b/>
                <w:sz w:val="24"/>
                <w:szCs w:val="24"/>
              </w:rPr>
            </w:pPr>
          </w:p>
        </w:tc>
        <w:tc>
          <w:tcPr>
            <w:tcW w:w="993" w:type="dxa"/>
          </w:tcPr>
          <w:p w14:paraId="7DFC81DA" w14:textId="77777777" w:rsidR="00745E2B" w:rsidRPr="003A58F1" w:rsidRDefault="00745E2B" w:rsidP="00745E2B">
            <w:pPr>
              <w:rPr>
                <w:b/>
                <w:sz w:val="24"/>
                <w:szCs w:val="24"/>
              </w:rPr>
            </w:pPr>
          </w:p>
        </w:tc>
        <w:tc>
          <w:tcPr>
            <w:tcW w:w="4819" w:type="dxa"/>
          </w:tcPr>
          <w:p w14:paraId="5B0E8852" w14:textId="77777777" w:rsidR="00745E2B" w:rsidRPr="003A58F1" w:rsidRDefault="00745E2B" w:rsidP="00745E2B">
            <w:pPr>
              <w:rPr>
                <w:b/>
                <w:sz w:val="24"/>
                <w:szCs w:val="24"/>
              </w:rPr>
            </w:pPr>
          </w:p>
        </w:tc>
        <w:tc>
          <w:tcPr>
            <w:tcW w:w="851" w:type="dxa"/>
          </w:tcPr>
          <w:p w14:paraId="5790A301" w14:textId="77777777" w:rsidR="00745E2B" w:rsidRPr="003A58F1" w:rsidRDefault="00745E2B" w:rsidP="00745E2B">
            <w:pPr>
              <w:rPr>
                <w:b/>
                <w:sz w:val="24"/>
                <w:szCs w:val="24"/>
              </w:rPr>
            </w:pPr>
          </w:p>
        </w:tc>
        <w:tc>
          <w:tcPr>
            <w:tcW w:w="1099" w:type="dxa"/>
          </w:tcPr>
          <w:p w14:paraId="62CA48CF" w14:textId="77777777" w:rsidR="00745E2B" w:rsidRPr="003A58F1" w:rsidRDefault="00745E2B" w:rsidP="00745E2B">
            <w:pPr>
              <w:rPr>
                <w:b/>
                <w:sz w:val="24"/>
                <w:szCs w:val="24"/>
              </w:rPr>
            </w:pPr>
          </w:p>
        </w:tc>
      </w:tr>
      <w:tr w:rsidR="00745E2B" w14:paraId="44155516" w14:textId="77777777" w:rsidTr="00514032">
        <w:tc>
          <w:tcPr>
            <w:tcW w:w="4765" w:type="dxa"/>
          </w:tcPr>
          <w:p w14:paraId="1FCA7D03" w14:textId="77777777" w:rsidR="00745E2B" w:rsidRPr="003A58F1" w:rsidRDefault="00745E2B" w:rsidP="00745E2B">
            <w:pPr>
              <w:rPr>
                <w:b/>
                <w:sz w:val="24"/>
                <w:szCs w:val="24"/>
              </w:rPr>
            </w:pPr>
          </w:p>
        </w:tc>
        <w:tc>
          <w:tcPr>
            <w:tcW w:w="742" w:type="dxa"/>
          </w:tcPr>
          <w:p w14:paraId="362A8F44" w14:textId="77777777" w:rsidR="00745E2B" w:rsidRPr="003A58F1" w:rsidRDefault="00745E2B" w:rsidP="00745E2B">
            <w:pPr>
              <w:rPr>
                <w:b/>
                <w:sz w:val="24"/>
                <w:szCs w:val="24"/>
              </w:rPr>
            </w:pPr>
          </w:p>
        </w:tc>
        <w:tc>
          <w:tcPr>
            <w:tcW w:w="725" w:type="dxa"/>
          </w:tcPr>
          <w:p w14:paraId="19C6FFDE" w14:textId="77777777" w:rsidR="00745E2B" w:rsidRPr="003A58F1" w:rsidRDefault="00745E2B" w:rsidP="00745E2B">
            <w:pPr>
              <w:rPr>
                <w:b/>
                <w:sz w:val="24"/>
                <w:szCs w:val="24"/>
              </w:rPr>
            </w:pPr>
          </w:p>
        </w:tc>
        <w:tc>
          <w:tcPr>
            <w:tcW w:w="993" w:type="dxa"/>
          </w:tcPr>
          <w:p w14:paraId="0252AB2A" w14:textId="77777777" w:rsidR="00745E2B" w:rsidRPr="003A58F1" w:rsidRDefault="00745E2B" w:rsidP="00745E2B">
            <w:pPr>
              <w:rPr>
                <w:b/>
                <w:sz w:val="24"/>
                <w:szCs w:val="24"/>
              </w:rPr>
            </w:pPr>
          </w:p>
        </w:tc>
        <w:tc>
          <w:tcPr>
            <w:tcW w:w="4819" w:type="dxa"/>
          </w:tcPr>
          <w:p w14:paraId="387D109F" w14:textId="77777777" w:rsidR="00745E2B" w:rsidRPr="003A58F1" w:rsidRDefault="00745E2B" w:rsidP="00745E2B">
            <w:pPr>
              <w:rPr>
                <w:b/>
                <w:sz w:val="24"/>
                <w:szCs w:val="24"/>
              </w:rPr>
            </w:pPr>
          </w:p>
        </w:tc>
        <w:tc>
          <w:tcPr>
            <w:tcW w:w="851" w:type="dxa"/>
          </w:tcPr>
          <w:p w14:paraId="30F37D9B" w14:textId="77777777" w:rsidR="00745E2B" w:rsidRPr="003A58F1" w:rsidRDefault="00745E2B" w:rsidP="00745E2B">
            <w:pPr>
              <w:rPr>
                <w:b/>
                <w:sz w:val="24"/>
                <w:szCs w:val="24"/>
              </w:rPr>
            </w:pPr>
          </w:p>
        </w:tc>
        <w:tc>
          <w:tcPr>
            <w:tcW w:w="1099" w:type="dxa"/>
          </w:tcPr>
          <w:p w14:paraId="082665A0" w14:textId="77777777" w:rsidR="00745E2B" w:rsidRPr="003A58F1" w:rsidRDefault="00745E2B" w:rsidP="00745E2B">
            <w:pPr>
              <w:rPr>
                <w:b/>
                <w:sz w:val="24"/>
                <w:szCs w:val="24"/>
              </w:rPr>
            </w:pPr>
          </w:p>
        </w:tc>
      </w:tr>
      <w:tr w:rsidR="00745E2B" w14:paraId="3E239925" w14:textId="77777777" w:rsidTr="00514032">
        <w:tc>
          <w:tcPr>
            <w:tcW w:w="4765" w:type="dxa"/>
          </w:tcPr>
          <w:p w14:paraId="016DFC0C" w14:textId="77777777" w:rsidR="00745E2B" w:rsidRPr="003A58F1" w:rsidRDefault="00745E2B" w:rsidP="00745E2B">
            <w:pPr>
              <w:rPr>
                <w:b/>
                <w:sz w:val="24"/>
                <w:szCs w:val="24"/>
              </w:rPr>
            </w:pPr>
          </w:p>
        </w:tc>
        <w:tc>
          <w:tcPr>
            <w:tcW w:w="742" w:type="dxa"/>
          </w:tcPr>
          <w:p w14:paraId="736AFDAC" w14:textId="77777777" w:rsidR="00745E2B" w:rsidRPr="003A58F1" w:rsidRDefault="00745E2B" w:rsidP="00745E2B">
            <w:pPr>
              <w:rPr>
                <w:b/>
                <w:sz w:val="24"/>
                <w:szCs w:val="24"/>
              </w:rPr>
            </w:pPr>
          </w:p>
        </w:tc>
        <w:tc>
          <w:tcPr>
            <w:tcW w:w="725" w:type="dxa"/>
          </w:tcPr>
          <w:p w14:paraId="6A929ADB" w14:textId="77777777" w:rsidR="00745E2B" w:rsidRPr="003A58F1" w:rsidRDefault="00745E2B" w:rsidP="00745E2B">
            <w:pPr>
              <w:rPr>
                <w:b/>
                <w:sz w:val="24"/>
                <w:szCs w:val="24"/>
              </w:rPr>
            </w:pPr>
          </w:p>
        </w:tc>
        <w:tc>
          <w:tcPr>
            <w:tcW w:w="993" w:type="dxa"/>
          </w:tcPr>
          <w:p w14:paraId="154BB42E" w14:textId="77777777" w:rsidR="00745E2B" w:rsidRPr="003A58F1" w:rsidRDefault="00745E2B" w:rsidP="00745E2B">
            <w:pPr>
              <w:rPr>
                <w:b/>
                <w:sz w:val="24"/>
                <w:szCs w:val="24"/>
              </w:rPr>
            </w:pPr>
          </w:p>
        </w:tc>
        <w:tc>
          <w:tcPr>
            <w:tcW w:w="4819" w:type="dxa"/>
          </w:tcPr>
          <w:p w14:paraId="144BFC6A" w14:textId="77777777" w:rsidR="00745E2B" w:rsidRPr="003A58F1" w:rsidRDefault="00745E2B" w:rsidP="00745E2B">
            <w:pPr>
              <w:rPr>
                <w:b/>
                <w:sz w:val="24"/>
                <w:szCs w:val="24"/>
              </w:rPr>
            </w:pPr>
          </w:p>
        </w:tc>
        <w:tc>
          <w:tcPr>
            <w:tcW w:w="851" w:type="dxa"/>
          </w:tcPr>
          <w:p w14:paraId="421F2EB9" w14:textId="77777777" w:rsidR="00745E2B" w:rsidRPr="003A58F1" w:rsidRDefault="00745E2B" w:rsidP="00745E2B">
            <w:pPr>
              <w:rPr>
                <w:b/>
                <w:sz w:val="24"/>
                <w:szCs w:val="24"/>
              </w:rPr>
            </w:pPr>
          </w:p>
        </w:tc>
        <w:tc>
          <w:tcPr>
            <w:tcW w:w="1099" w:type="dxa"/>
          </w:tcPr>
          <w:p w14:paraId="41503C3C" w14:textId="77777777" w:rsidR="00745E2B" w:rsidRPr="003A58F1" w:rsidRDefault="00745E2B" w:rsidP="00745E2B">
            <w:pPr>
              <w:rPr>
                <w:b/>
                <w:sz w:val="24"/>
                <w:szCs w:val="24"/>
              </w:rPr>
            </w:pPr>
          </w:p>
        </w:tc>
      </w:tr>
      <w:tr w:rsidR="00745E2B" w14:paraId="2AC9E427" w14:textId="77777777" w:rsidTr="00514032">
        <w:tc>
          <w:tcPr>
            <w:tcW w:w="4765" w:type="dxa"/>
          </w:tcPr>
          <w:p w14:paraId="76B707FD" w14:textId="77777777" w:rsidR="00745E2B" w:rsidRPr="003A58F1" w:rsidRDefault="00745E2B" w:rsidP="00745E2B">
            <w:pPr>
              <w:rPr>
                <w:b/>
                <w:sz w:val="24"/>
                <w:szCs w:val="24"/>
              </w:rPr>
            </w:pPr>
          </w:p>
        </w:tc>
        <w:tc>
          <w:tcPr>
            <w:tcW w:w="742" w:type="dxa"/>
          </w:tcPr>
          <w:p w14:paraId="66BA7629" w14:textId="77777777" w:rsidR="00745E2B" w:rsidRPr="003A58F1" w:rsidRDefault="00745E2B" w:rsidP="00745E2B">
            <w:pPr>
              <w:rPr>
                <w:b/>
                <w:sz w:val="24"/>
                <w:szCs w:val="24"/>
              </w:rPr>
            </w:pPr>
          </w:p>
        </w:tc>
        <w:tc>
          <w:tcPr>
            <w:tcW w:w="725" w:type="dxa"/>
          </w:tcPr>
          <w:p w14:paraId="1A53E979" w14:textId="77777777" w:rsidR="00745E2B" w:rsidRPr="003A58F1" w:rsidRDefault="00745E2B" w:rsidP="00745E2B">
            <w:pPr>
              <w:rPr>
                <w:b/>
                <w:sz w:val="24"/>
                <w:szCs w:val="24"/>
              </w:rPr>
            </w:pPr>
          </w:p>
        </w:tc>
        <w:tc>
          <w:tcPr>
            <w:tcW w:w="993" w:type="dxa"/>
          </w:tcPr>
          <w:p w14:paraId="203093FC" w14:textId="77777777" w:rsidR="00745E2B" w:rsidRPr="003A58F1" w:rsidRDefault="00745E2B" w:rsidP="00745E2B">
            <w:pPr>
              <w:rPr>
                <w:b/>
                <w:sz w:val="24"/>
                <w:szCs w:val="24"/>
              </w:rPr>
            </w:pPr>
          </w:p>
        </w:tc>
        <w:tc>
          <w:tcPr>
            <w:tcW w:w="4819" w:type="dxa"/>
          </w:tcPr>
          <w:p w14:paraId="02A9F9E6" w14:textId="77777777" w:rsidR="00745E2B" w:rsidRPr="003A58F1" w:rsidRDefault="00745E2B" w:rsidP="00745E2B">
            <w:pPr>
              <w:rPr>
                <w:b/>
                <w:sz w:val="24"/>
                <w:szCs w:val="24"/>
              </w:rPr>
            </w:pPr>
          </w:p>
        </w:tc>
        <w:tc>
          <w:tcPr>
            <w:tcW w:w="851" w:type="dxa"/>
          </w:tcPr>
          <w:p w14:paraId="4DE4ADBE" w14:textId="77777777" w:rsidR="00745E2B" w:rsidRPr="003A58F1" w:rsidRDefault="00745E2B" w:rsidP="00745E2B">
            <w:pPr>
              <w:rPr>
                <w:b/>
                <w:sz w:val="24"/>
                <w:szCs w:val="24"/>
              </w:rPr>
            </w:pPr>
          </w:p>
        </w:tc>
        <w:tc>
          <w:tcPr>
            <w:tcW w:w="1099" w:type="dxa"/>
          </w:tcPr>
          <w:p w14:paraId="58EA2CEA" w14:textId="77777777" w:rsidR="00745E2B" w:rsidRPr="003A58F1" w:rsidRDefault="00745E2B" w:rsidP="00745E2B">
            <w:pPr>
              <w:rPr>
                <w:b/>
                <w:sz w:val="24"/>
                <w:szCs w:val="24"/>
              </w:rPr>
            </w:pPr>
          </w:p>
        </w:tc>
      </w:tr>
      <w:tr w:rsidR="00745E2B" w14:paraId="29B98E1C" w14:textId="77777777" w:rsidTr="00514032">
        <w:tc>
          <w:tcPr>
            <w:tcW w:w="4765" w:type="dxa"/>
          </w:tcPr>
          <w:p w14:paraId="1E426929" w14:textId="77777777" w:rsidR="00745E2B" w:rsidRPr="003A58F1" w:rsidRDefault="00745E2B" w:rsidP="00745E2B">
            <w:pPr>
              <w:rPr>
                <w:b/>
                <w:sz w:val="24"/>
                <w:szCs w:val="24"/>
              </w:rPr>
            </w:pPr>
          </w:p>
        </w:tc>
        <w:tc>
          <w:tcPr>
            <w:tcW w:w="742" w:type="dxa"/>
          </w:tcPr>
          <w:p w14:paraId="74C91E30" w14:textId="77777777" w:rsidR="00745E2B" w:rsidRPr="003A58F1" w:rsidRDefault="00745E2B" w:rsidP="00745E2B">
            <w:pPr>
              <w:rPr>
                <w:b/>
                <w:sz w:val="24"/>
                <w:szCs w:val="24"/>
              </w:rPr>
            </w:pPr>
          </w:p>
        </w:tc>
        <w:tc>
          <w:tcPr>
            <w:tcW w:w="725" w:type="dxa"/>
          </w:tcPr>
          <w:p w14:paraId="6297FE89" w14:textId="77777777" w:rsidR="00745E2B" w:rsidRPr="003A58F1" w:rsidRDefault="00745E2B" w:rsidP="00745E2B">
            <w:pPr>
              <w:rPr>
                <w:b/>
                <w:sz w:val="24"/>
                <w:szCs w:val="24"/>
              </w:rPr>
            </w:pPr>
          </w:p>
        </w:tc>
        <w:tc>
          <w:tcPr>
            <w:tcW w:w="993" w:type="dxa"/>
          </w:tcPr>
          <w:p w14:paraId="7C0CCB92" w14:textId="77777777" w:rsidR="00745E2B" w:rsidRPr="003A58F1" w:rsidRDefault="00745E2B" w:rsidP="00745E2B">
            <w:pPr>
              <w:rPr>
                <w:b/>
                <w:sz w:val="24"/>
                <w:szCs w:val="24"/>
              </w:rPr>
            </w:pPr>
          </w:p>
        </w:tc>
        <w:tc>
          <w:tcPr>
            <w:tcW w:w="4819" w:type="dxa"/>
          </w:tcPr>
          <w:p w14:paraId="11EA9F45" w14:textId="77777777" w:rsidR="00745E2B" w:rsidRPr="003A58F1" w:rsidRDefault="00745E2B" w:rsidP="00745E2B">
            <w:pPr>
              <w:rPr>
                <w:b/>
                <w:sz w:val="24"/>
                <w:szCs w:val="24"/>
              </w:rPr>
            </w:pPr>
          </w:p>
        </w:tc>
        <w:tc>
          <w:tcPr>
            <w:tcW w:w="851" w:type="dxa"/>
          </w:tcPr>
          <w:p w14:paraId="70ECDE06" w14:textId="77777777" w:rsidR="00745E2B" w:rsidRPr="003A58F1" w:rsidRDefault="00745E2B" w:rsidP="00745E2B">
            <w:pPr>
              <w:rPr>
                <w:b/>
                <w:sz w:val="24"/>
                <w:szCs w:val="24"/>
              </w:rPr>
            </w:pPr>
          </w:p>
        </w:tc>
        <w:tc>
          <w:tcPr>
            <w:tcW w:w="1099" w:type="dxa"/>
          </w:tcPr>
          <w:p w14:paraId="4A0E82B7" w14:textId="77777777" w:rsidR="00745E2B" w:rsidRPr="003A58F1" w:rsidRDefault="00745E2B" w:rsidP="00745E2B">
            <w:pPr>
              <w:rPr>
                <w:b/>
                <w:sz w:val="24"/>
                <w:szCs w:val="24"/>
              </w:rPr>
            </w:pPr>
          </w:p>
        </w:tc>
      </w:tr>
    </w:tbl>
    <w:p w14:paraId="4E8D83AA" w14:textId="77777777" w:rsidR="00E251DB" w:rsidRDefault="00DF6EBD" w:rsidP="00CA65EE">
      <w:pPr>
        <w:spacing w:after="0" w:line="240" w:lineRule="auto"/>
        <w:ind w:firstLine="708"/>
        <w:rPr>
          <w:rFonts w:cs="Times New Roman"/>
          <w:b/>
          <w:sz w:val="24"/>
          <w:szCs w:val="24"/>
        </w:rPr>
      </w:pPr>
      <w:r w:rsidRPr="003A58F1">
        <w:rPr>
          <w:rFonts w:eastAsia="Times New Roman" w:cs="Times New Roman"/>
          <w:b/>
          <w:sz w:val="24"/>
          <w:szCs w:val="24"/>
          <w:lang w:eastAsia="tr-TR"/>
        </w:rPr>
        <w:tab/>
      </w:r>
      <w:r w:rsidRPr="003A58F1">
        <w:rPr>
          <w:rFonts w:eastAsia="Times New Roman" w:cs="Times New Roman"/>
          <w:b/>
          <w:sz w:val="24"/>
          <w:szCs w:val="24"/>
          <w:lang w:eastAsia="tr-TR"/>
        </w:rPr>
        <w:tab/>
      </w:r>
      <w:r w:rsidRPr="003A58F1">
        <w:rPr>
          <w:rFonts w:eastAsia="Times New Roman" w:cs="Times New Roman"/>
          <w:b/>
          <w:sz w:val="24"/>
          <w:szCs w:val="24"/>
          <w:lang w:eastAsia="tr-TR"/>
        </w:rPr>
        <w:tab/>
      </w:r>
      <w:r w:rsidRPr="003A58F1">
        <w:rPr>
          <w:rFonts w:eastAsia="Times New Roman" w:cs="Times New Roman"/>
          <w:sz w:val="24"/>
          <w:szCs w:val="24"/>
          <w:lang w:eastAsia="tr-TR"/>
        </w:rPr>
        <w:t xml:space="preserve"> </w:t>
      </w:r>
      <w:r w:rsidR="003A58F1">
        <w:rPr>
          <w:rFonts w:cs="Times New Roman"/>
          <w:sz w:val="24"/>
          <w:szCs w:val="24"/>
        </w:rPr>
        <w:tab/>
      </w:r>
      <w:r w:rsidR="003A58F1">
        <w:rPr>
          <w:rFonts w:cs="Times New Roman"/>
          <w:sz w:val="24"/>
          <w:szCs w:val="24"/>
        </w:rPr>
        <w:tab/>
      </w:r>
      <w:r w:rsidR="003A58F1">
        <w:rPr>
          <w:rFonts w:cs="Times New Roman"/>
          <w:sz w:val="24"/>
          <w:szCs w:val="24"/>
        </w:rPr>
        <w:tab/>
      </w:r>
      <w:r w:rsidR="003A58F1">
        <w:rPr>
          <w:rFonts w:cs="Times New Roman"/>
          <w:sz w:val="24"/>
          <w:szCs w:val="24"/>
        </w:rPr>
        <w:tab/>
      </w:r>
      <w:r w:rsidR="00745E2B">
        <w:rPr>
          <w:rFonts w:cs="Times New Roman"/>
          <w:sz w:val="24"/>
          <w:szCs w:val="24"/>
        </w:rPr>
        <w:tab/>
      </w:r>
      <w:r w:rsidR="00745E2B">
        <w:rPr>
          <w:rFonts w:cs="Times New Roman"/>
          <w:sz w:val="24"/>
          <w:szCs w:val="24"/>
        </w:rPr>
        <w:tab/>
      </w:r>
      <w:r w:rsidR="00745E2B">
        <w:rPr>
          <w:rFonts w:cs="Times New Roman"/>
          <w:sz w:val="24"/>
          <w:szCs w:val="24"/>
        </w:rPr>
        <w:tab/>
      </w:r>
      <w:r w:rsidR="00745E2B">
        <w:rPr>
          <w:rFonts w:cs="Times New Roman"/>
          <w:sz w:val="24"/>
          <w:szCs w:val="24"/>
        </w:rPr>
        <w:tab/>
      </w:r>
      <w:r w:rsidR="00745E2B">
        <w:rPr>
          <w:rFonts w:cs="Times New Roman"/>
          <w:sz w:val="24"/>
          <w:szCs w:val="24"/>
        </w:rPr>
        <w:tab/>
      </w:r>
      <w:r w:rsidR="00745E2B">
        <w:rPr>
          <w:rFonts w:cs="Times New Roman"/>
          <w:sz w:val="24"/>
          <w:szCs w:val="24"/>
        </w:rPr>
        <w:tab/>
      </w:r>
      <w:r w:rsidR="00745E2B">
        <w:rPr>
          <w:rFonts w:cs="Times New Roman"/>
          <w:sz w:val="24"/>
          <w:szCs w:val="24"/>
        </w:rPr>
        <w:tab/>
      </w:r>
      <w:r w:rsidR="00745E2B">
        <w:rPr>
          <w:rFonts w:cs="Times New Roman"/>
          <w:sz w:val="24"/>
          <w:szCs w:val="24"/>
        </w:rPr>
        <w:tab/>
      </w:r>
      <w:r w:rsidR="00745E2B">
        <w:rPr>
          <w:rFonts w:cs="Times New Roman"/>
          <w:sz w:val="24"/>
          <w:szCs w:val="24"/>
        </w:rPr>
        <w:tab/>
      </w:r>
      <w:r w:rsidR="00E251DB">
        <w:rPr>
          <w:rFonts w:cs="Times New Roman"/>
          <w:sz w:val="24"/>
          <w:szCs w:val="24"/>
        </w:rPr>
        <w:tab/>
      </w:r>
      <w:r w:rsidR="00E251DB">
        <w:rPr>
          <w:rFonts w:cs="Times New Roman"/>
          <w:sz w:val="24"/>
          <w:szCs w:val="24"/>
        </w:rPr>
        <w:tab/>
      </w:r>
    </w:p>
    <w:p w14:paraId="2600F324" w14:textId="77777777" w:rsidR="00514032" w:rsidRDefault="00514032" w:rsidP="003A58F1">
      <w:pPr>
        <w:jc w:val="both"/>
        <w:rPr>
          <w:rFonts w:cs="Times New Roman"/>
          <w:b/>
          <w:sz w:val="24"/>
          <w:szCs w:val="24"/>
        </w:rPr>
      </w:pPr>
    </w:p>
    <w:p w14:paraId="0D7C7284" w14:textId="77777777" w:rsidR="00EF7D9F" w:rsidRDefault="003A58F1" w:rsidP="003A58F1">
      <w:pPr>
        <w:jc w:val="both"/>
        <w:rPr>
          <w:rFonts w:cs="Times New Roman"/>
          <w:b/>
          <w:sz w:val="24"/>
          <w:szCs w:val="24"/>
        </w:rPr>
        <w:sectPr w:rsidR="00EF7D9F" w:rsidSect="00DF6EBD">
          <w:pgSz w:w="16838" w:h="11906" w:orient="landscape"/>
          <w:pgMar w:top="1417" w:right="1417" w:bottom="1417" w:left="1417" w:header="708" w:footer="708" w:gutter="0"/>
          <w:cols w:space="708"/>
          <w:docGrid w:linePitch="360"/>
        </w:sectPr>
      </w:pP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Pr="003A58F1">
        <w:rPr>
          <w:rFonts w:cs="Times New Roman"/>
          <w:b/>
          <w:sz w:val="24"/>
          <w:szCs w:val="24"/>
        </w:rPr>
        <w:tab/>
      </w:r>
      <w:r w:rsidR="00745E2B">
        <w:rPr>
          <w:rFonts w:cs="Times New Roman"/>
          <w:b/>
          <w:sz w:val="24"/>
          <w:szCs w:val="24"/>
        </w:rPr>
        <w:t xml:space="preserve">                            </w:t>
      </w:r>
      <w:r w:rsidR="00E251DB">
        <w:rPr>
          <w:rFonts w:cs="Times New Roman"/>
          <w:b/>
          <w:sz w:val="24"/>
          <w:szCs w:val="24"/>
        </w:rPr>
        <w:t xml:space="preserve">     </w:t>
      </w:r>
      <w:r w:rsidR="00745E2B">
        <w:rPr>
          <w:rFonts w:cs="Times New Roman"/>
          <w:b/>
          <w:sz w:val="24"/>
          <w:szCs w:val="24"/>
        </w:rPr>
        <w:t xml:space="preserve"> </w:t>
      </w:r>
      <w:r w:rsidRPr="003A58F1">
        <w:rPr>
          <w:rFonts w:cs="Times New Roman"/>
          <w:b/>
          <w:sz w:val="24"/>
          <w:szCs w:val="24"/>
        </w:rPr>
        <w:t>İmza</w:t>
      </w:r>
    </w:p>
    <w:p w14:paraId="7A41DB89" w14:textId="77777777" w:rsidR="00EF7D9F" w:rsidRDefault="00EF7D9F" w:rsidP="00EF7D9F">
      <w:pPr>
        <w:spacing w:before="100" w:beforeAutospacing="1" w:after="100" w:afterAutospacing="1" w:line="240" w:lineRule="auto"/>
        <w:jc w:val="center"/>
        <w:rPr>
          <w:rFonts w:ascii="Arial" w:eastAsia="Times New Roman" w:hAnsi="Arial" w:cs="Arial"/>
          <w:b/>
          <w:bCs/>
          <w:color w:val="FF0000"/>
          <w:sz w:val="24"/>
          <w:szCs w:val="18"/>
          <w:lang w:eastAsia="tr-TR"/>
        </w:rPr>
      </w:pPr>
      <w:r w:rsidRPr="00A939F9">
        <w:rPr>
          <w:rFonts w:ascii="Arial" w:eastAsia="Times New Roman" w:hAnsi="Arial" w:cs="Arial"/>
          <w:b/>
          <w:bCs/>
          <w:color w:val="FF0000"/>
          <w:sz w:val="24"/>
          <w:szCs w:val="18"/>
          <w:lang w:eastAsia="tr-TR"/>
        </w:rPr>
        <w:lastRenderedPageBreak/>
        <w:t>Hacettepe Üniversitesi</w:t>
      </w:r>
    </w:p>
    <w:p w14:paraId="4B900FB4" w14:textId="22EEDA4C" w:rsidR="00EF7D9F" w:rsidRDefault="00EF7D9F" w:rsidP="00EF7D9F">
      <w:pPr>
        <w:spacing w:before="100" w:beforeAutospacing="1" w:after="100" w:afterAutospacing="1" w:line="240" w:lineRule="auto"/>
        <w:jc w:val="center"/>
        <w:rPr>
          <w:rFonts w:ascii="Arial" w:eastAsia="Times New Roman" w:hAnsi="Arial" w:cs="Arial"/>
          <w:b/>
          <w:bCs/>
          <w:color w:val="FF0000"/>
          <w:szCs w:val="18"/>
          <w:lang w:eastAsia="tr-TR"/>
        </w:rPr>
      </w:pPr>
      <w:r w:rsidRPr="00A939F9">
        <w:rPr>
          <w:rFonts w:ascii="Arial" w:eastAsia="Times New Roman" w:hAnsi="Arial" w:cs="Arial"/>
          <w:b/>
          <w:bCs/>
          <w:color w:val="FF0000"/>
          <w:szCs w:val="18"/>
          <w:lang w:eastAsia="tr-TR"/>
        </w:rPr>
        <w:t>Kurum İçi ve Kurum Dışı Ders Transferlerinde Eşdeğerliğe İlişkin Esas ve İlkeler</w:t>
      </w:r>
    </w:p>
    <w:p w14:paraId="40395526" w14:textId="6BE084AA" w:rsidR="00877E5C" w:rsidRPr="00A939F9" w:rsidRDefault="00877E5C" w:rsidP="00EF7D9F">
      <w:pPr>
        <w:spacing w:before="100" w:beforeAutospacing="1" w:after="100" w:afterAutospacing="1" w:line="240" w:lineRule="auto"/>
        <w:jc w:val="center"/>
        <w:rPr>
          <w:rFonts w:ascii="Arial" w:eastAsia="Times New Roman" w:hAnsi="Arial" w:cs="Arial"/>
          <w:color w:val="FF0000"/>
          <w:szCs w:val="18"/>
          <w:lang w:eastAsia="tr-TR"/>
        </w:rPr>
      </w:pPr>
      <w:r>
        <w:rPr>
          <w:rStyle w:val="Strong"/>
          <w:i/>
          <w:iCs/>
        </w:rPr>
        <w:t>18.10.2017 tarihli Senato Kararı ile kabul edilmiştir. Esas ve ilkelerde değişiklik yapan düzenlemeler 14.11.2018 tarih ve 420 sayılı Senato Kararı ile karara bağlanmıştır.</w:t>
      </w:r>
    </w:p>
    <w:p w14:paraId="70B74CD2" w14:textId="77777777" w:rsidR="00EF7D9F" w:rsidRDefault="00EF7D9F" w:rsidP="00877E5C">
      <w:pPr>
        <w:spacing w:line="240" w:lineRule="atLeast"/>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1.</w:t>
      </w:r>
      <w:r w:rsidRPr="00A939F9">
        <w:rPr>
          <w:rFonts w:ascii="Arial" w:eastAsia="Times New Roman" w:hAnsi="Arial" w:cs="Arial"/>
          <w:color w:val="333333"/>
          <w:sz w:val="18"/>
          <w:szCs w:val="18"/>
          <w:lang w:eastAsia="tr-TR"/>
        </w:rPr>
        <w:t> Kurumlararası ve kurum içi yatay geçişle ve Merkezi Yerleştirme Sınav puanına göre (Ek madde 1) öğrencilik hakkı kazanan öğrencilerin intibakında, daha önce kayıtlı oldukları örgün öğretim programlarında başarılı oldukları derslere aşağıda yer alan eşdeğerlik kuralları uygulanır.</w:t>
      </w:r>
    </w:p>
    <w:p w14:paraId="430B0BBA" w14:textId="77777777" w:rsidR="00EF7D9F" w:rsidRPr="00A939F9" w:rsidRDefault="00EF7D9F" w:rsidP="00877E5C">
      <w:pPr>
        <w:spacing w:line="240" w:lineRule="atLeast"/>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2.</w:t>
      </w:r>
      <w:r w:rsidRPr="00A939F9">
        <w:rPr>
          <w:rFonts w:ascii="Arial" w:eastAsia="Times New Roman" w:hAnsi="Arial" w:cs="Arial"/>
          <w:color w:val="333333"/>
          <w:sz w:val="18"/>
          <w:szCs w:val="18"/>
          <w:lang w:eastAsia="tr-TR"/>
        </w:rPr>
        <w:t> </w:t>
      </w:r>
      <w:r w:rsidRPr="00A939F9">
        <w:rPr>
          <w:rFonts w:ascii="Arial" w:eastAsia="Times New Roman" w:hAnsi="Arial" w:cs="Arial"/>
          <w:b/>
          <w:bCs/>
          <w:color w:val="333333"/>
          <w:sz w:val="18"/>
          <w:szCs w:val="18"/>
          <w:lang w:eastAsia="tr-TR"/>
        </w:rPr>
        <w:t>Bir başka kurumdan ders alma;</w:t>
      </w:r>
      <w:r w:rsidRPr="00A939F9">
        <w:rPr>
          <w:rFonts w:ascii="Arial" w:eastAsia="Times New Roman" w:hAnsi="Arial" w:cs="Arial"/>
          <w:color w:val="333333"/>
          <w:sz w:val="18"/>
          <w:szCs w:val="18"/>
          <w:lang w:eastAsia="tr-TR"/>
        </w:rPr>
        <w:t xml:space="preserve"> Öğrencinin bağlı olduğu programın taban puanından daha yüksek bir programdan ders almasına (yaz okulu </w:t>
      </w:r>
      <w:proofErr w:type="spellStart"/>
      <w:r w:rsidRPr="00A939F9">
        <w:rPr>
          <w:rFonts w:ascii="Arial" w:eastAsia="Times New Roman" w:hAnsi="Arial" w:cs="Arial"/>
          <w:color w:val="333333"/>
          <w:sz w:val="18"/>
          <w:szCs w:val="18"/>
          <w:lang w:eastAsia="tr-TR"/>
        </w:rPr>
        <w:t>vb</w:t>
      </w:r>
      <w:proofErr w:type="spellEnd"/>
      <w:r w:rsidRPr="00A939F9">
        <w:rPr>
          <w:rFonts w:ascii="Arial" w:eastAsia="Times New Roman" w:hAnsi="Arial" w:cs="Arial"/>
          <w:color w:val="333333"/>
          <w:sz w:val="18"/>
          <w:szCs w:val="18"/>
          <w:lang w:eastAsia="tr-TR"/>
        </w:rPr>
        <w:t>) izin verilir ve aşağıdaki eşdeğerlik kuralları uygulanır.</w:t>
      </w:r>
    </w:p>
    <w:p w14:paraId="19CDA6BB" w14:textId="77777777" w:rsidR="00EF7D9F" w:rsidRPr="00A939F9" w:rsidRDefault="00EF7D9F" w:rsidP="00877E5C">
      <w:pPr>
        <w:spacing w:line="240" w:lineRule="atLeast"/>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3.</w:t>
      </w:r>
      <w:r w:rsidRPr="00A939F9">
        <w:rPr>
          <w:rFonts w:ascii="Arial" w:eastAsia="Times New Roman" w:hAnsi="Arial" w:cs="Arial"/>
          <w:color w:val="333333"/>
          <w:sz w:val="18"/>
          <w:szCs w:val="18"/>
          <w:lang w:eastAsia="tr-TR"/>
        </w:rPr>
        <w:t> Daha önce bir yükseköğretim programından mezun olan veya ilişiği kesilen ve yerleştirme sınavına girerek üniversitemize yerleşen öğrencinin daha önce bulunduğu bir programdan veya eş zamanlı devam ettiği bir programdan ders eşdeğerliği yaptırabilmek için (ortak zorunlu dersler hariç) öğrencinin geldiği/devam ettiği programın taban puanının, üniversitemizde kayıtlı olduğu programdan yüksek olması gerekir. Bu koşulda aşağıdaki "Eşdeğerlik Kuralları" uygulanır.</w:t>
      </w:r>
    </w:p>
    <w:p w14:paraId="01820457" w14:textId="77777777" w:rsidR="00EF7D9F" w:rsidRPr="00A939F9" w:rsidRDefault="00EF7D9F" w:rsidP="00877E5C">
      <w:pPr>
        <w:spacing w:line="240" w:lineRule="atLeast"/>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4.</w:t>
      </w:r>
      <w:r w:rsidRPr="00A939F9">
        <w:rPr>
          <w:rFonts w:ascii="Arial" w:eastAsia="Times New Roman" w:hAnsi="Arial" w:cs="Arial"/>
          <w:color w:val="333333"/>
          <w:sz w:val="18"/>
          <w:szCs w:val="18"/>
          <w:lang w:eastAsia="tr-TR"/>
        </w:rPr>
        <w:t> Dikey Geçiş sınavı ve Lisans Tamamlama ile üniversitemize yerleştirilen öğrencilerin yalnızca ortak zorunlu dersleri eşdeğer sayılarak intibakları 1. Sınıf 1. Döneme yapılır.</w:t>
      </w:r>
    </w:p>
    <w:p w14:paraId="73ED3E1E" w14:textId="77777777" w:rsidR="00EF7D9F" w:rsidRPr="00A939F9" w:rsidRDefault="00EF7D9F" w:rsidP="00877E5C">
      <w:pPr>
        <w:spacing w:after="0" w:line="240" w:lineRule="auto"/>
        <w:jc w:val="both"/>
        <w:rPr>
          <w:rFonts w:ascii="Arial" w:eastAsia="Times New Roman" w:hAnsi="Arial" w:cs="Arial"/>
          <w:color w:val="333333"/>
          <w:sz w:val="18"/>
          <w:szCs w:val="18"/>
          <w:lang w:eastAsia="tr-TR"/>
        </w:rPr>
      </w:pPr>
    </w:p>
    <w:p w14:paraId="6F74EDCC" w14:textId="77777777" w:rsidR="00EF7D9F" w:rsidRPr="00A939F9" w:rsidRDefault="00EF7D9F" w:rsidP="00877E5C">
      <w:pPr>
        <w:spacing w:before="100" w:beforeAutospacing="1" w:after="100" w:afterAutospacing="1" w:line="240" w:lineRule="auto"/>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u w:val="single"/>
          <w:lang w:eastAsia="tr-TR"/>
        </w:rPr>
        <w:t>Eşdeğerlik kuralları</w:t>
      </w:r>
    </w:p>
    <w:p w14:paraId="73D39BE0" w14:textId="77777777" w:rsidR="00EF7D9F" w:rsidRPr="00A939F9" w:rsidRDefault="00EF7D9F" w:rsidP="00877E5C">
      <w:pPr>
        <w:spacing w:before="100" w:beforeAutospacing="1" w:after="100" w:afterAutospacing="1" w:line="240" w:lineRule="auto"/>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MADDE 1 – </w:t>
      </w:r>
      <w:r w:rsidRPr="00A939F9">
        <w:rPr>
          <w:rFonts w:ascii="Arial" w:eastAsia="Times New Roman" w:hAnsi="Arial" w:cs="Arial"/>
          <w:color w:val="333333"/>
          <w:sz w:val="18"/>
          <w:szCs w:val="18"/>
          <w:lang w:eastAsia="tr-TR"/>
        </w:rPr>
        <w:t xml:space="preserve">Ders eşdeğerliğinin değerlendirilmesinde dersin kredisi (yerel veya AKTS) ve içeriği dikkate alınır. </w:t>
      </w:r>
      <w:r w:rsidRPr="00A939F9">
        <w:rPr>
          <w:rFonts w:ascii="Arial" w:eastAsia="Times New Roman" w:hAnsi="Arial" w:cs="Arial"/>
          <w:b/>
          <w:color w:val="000000" w:themeColor="text1"/>
          <w:sz w:val="18"/>
          <w:szCs w:val="18"/>
          <w:lang w:eastAsia="tr-TR"/>
        </w:rPr>
        <w:t>Dersin yerel veya AKTS kredisinin, eş değer dersin kredisiyle aynı ya da daha fazla olması gerekir.</w:t>
      </w:r>
      <w:r w:rsidRPr="00A939F9">
        <w:rPr>
          <w:rFonts w:ascii="Arial" w:eastAsia="Times New Roman" w:hAnsi="Arial" w:cs="Arial"/>
          <w:color w:val="000000" w:themeColor="text1"/>
          <w:sz w:val="18"/>
          <w:szCs w:val="18"/>
          <w:lang w:eastAsia="tr-TR"/>
        </w:rPr>
        <w:t xml:space="preserve"> </w:t>
      </w:r>
      <w:r w:rsidRPr="00A939F9">
        <w:rPr>
          <w:rFonts w:ascii="Arial" w:eastAsia="Times New Roman" w:hAnsi="Arial" w:cs="Arial"/>
          <w:color w:val="333333"/>
          <w:sz w:val="18"/>
          <w:szCs w:val="18"/>
          <w:lang w:eastAsia="tr-TR"/>
        </w:rPr>
        <w:t>Dersin adının, eşdeğer sayılacak ders ile birebir aynı olması gerekmez.</w:t>
      </w:r>
    </w:p>
    <w:p w14:paraId="180FC874" w14:textId="77777777" w:rsidR="00EF7D9F" w:rsidRPr="00A939F9" w:rsidRDefault="00EF7D9F" w:rsidP="00877E5C">
      <w:pPr>
        <w:spacing w:before="100" w:beforeAutospacing="1" w:after="100" w:afterAutospacing="1" w:line="240" w:lineRule="auto"/>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MADDE 2 – </w:t>
      </w:r>
      <w:r w:rsidRPr="00A939F9">
        <w:rPr>
          <w:rFonts w:ascii="Arial" w:eastAsia="Times New Roman" w:hAnsi="Arial" w:cs="Arial"/>
          <w:b/>
          <w:color w:val="333333"/>
          <w:sz w:val="18"/>
          <w:szCs w:val="18"/>
          <w:lang w:eastAsia="tr-TR"/>
        </w:rPr>
        <w:t>Ders içeriğinin, eş değer sayılması istenen derse en az %90 oranında benzer olduğu</w:t>
      </w:r>
      <w:r w:rsidRPr="00A939F9">
        <w:rPr>
          <w:rFonts w:ascii="Arial" w:eastAsia="Times New Roman" w:hAnsi="Arial" w:cs="Arial"/>
          <w:color w:val="333333"/>
          <w:sz w:val="18"/>
          <w:szCs w:val="18"/>
          <w:lang w:eastAsia="tr-TR"/>
        </w:rPr>
        <w:t xml:space="preserve"> (dersin haftalık ders planı, değerlendirme sistemi (proje, ödev, seminer, uygulama, ara sınav </w:t>
      </w:r>
      <w:proofErr w:type="spellStart"/>
      <w:r w:rsidRPr="00A939F9">
        <w:rPr>
          <w:rFonts w:ascii="Arial" w:eastAsia="Times New Roman" w:hAnsi="Arial" w:cs="Arial"/>
          <w:color w:val="333333"/>
          <w:sz w:val="18"/>
          <w:szCs w:val="18"/>
          <w:lang w:eastAsia="tr-TR"/>
        </w:rPr>
        <w:t>vb</w:t>
      </w:r>
      <w:proofErr w:type="spellEnd"/>
      <w:r w:rsidRPr="00A939F9">
        <w:rPr>
          <w:rFonts w:ascii="Arial" w:eastAsia="Times New Roman" w:hAnsi="Arial" w:cs="Arial"/>
          <w:color w:val="333333"/>
          <w:sz w:val="18"/>
          <w:szCs w:val="18"/>
          <w:lang w:eastAsia="tr-TR"/>
        </w:rPr>
        <w:t>) esas alınarak) ders sorumlusu tarafından onaylanır, değilse ret gerekçesi belirtilir.</w:t>
      </w:r>
    </w:p>
    <w:p w14:paraId="3089C928" w14:textId="77777777" w:rsidR="00EF7D9F" w:rsidRPr="00A939F9" w:rsidRDefault="00EF7D9F" w:rsidP="00877E5C">
      <w:pPr>
        <w:spacing w:before="100" w:beforeAutospacing="1" w:after="100" w:afterAutospacing="1" w:line="240" w:lineRule="auto"/>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MADDE 3 – </w:t>
      </w:r>
      <w:r w:rsidRPr="00A939F9">
        <w:rPr>
          <w:rFonts w:ascii="Arial" w:eastAsia="Times New Roman" w:hAnsi="Arial" w:cs="Arial"/>
          <w:color w:val="333333"/>
          <w:sz w:val="18"/>
          <w:szCs w:val="18"/>
          <w:lang w:eastAsia="tr-TR"/>
        </w:rPr>
        <w:t> </w:t>
      </w:r>
      <w:r w:rsidRPr="00A939F9">
        <w:rPr>
          <w:rFonts w:ascii="Arial" w:eastAsia="Times New Roman" w:hAnsi="Arial" w:cs="Arial"/>
          <w:b/>
          <w:color w:val="333333"/>
          <w:sz w:val="18"/>
          <w:szCs w:val="18"/>
          <w:lang w:eastAsia="tr-TR"/>
        </w:rPr>
        <w:t>Dersin eğitim dilinin, eş değer ders ile aynı olması gerekir.</w:t>
      </w:r>
      <w:r w:rsidRPr="00A939F9">
        <w:rPr>
          <w:rFonts w:ascii="Arial" w:eastAsia="Times New Roman" w:hAnsi="Arial" w:cs="Arial"/>
          <w:color w:val="333333"/>
          <w:sz w:val="18"/>
          <w:szCs w:val="18"/>
          <w:lang w:eastAsia="tr-TR"/>
        </w:rPr>
        <w:t xml:space="preserve"> Türkçe eğitim veren bölüm/programlara yapılan başvurularda bu koşul aranmaz.</w:t>
      </w:r>
    </w:p>
    <w:p w14:paraId="30F6D428" w14:textId="77777777" w:rsidR="00EF7D9F" w:rsidRPr="00A939F9" w:rsidRDefault="00EF7D9F" w:rsidP="00877E5C">
      <w:pPr>
        <w:spacing w:before="100" w:beforeAutospacing="1" w:after="100" w:afterAutospacing="1" w:line="240" w:lineRule="auto"/>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MADDE 4 – </w:t>
      </w:r>
      <w:r w:rsidRPr="00A939F9">
        <w:rPr>
          <w:rFonts w:ascii="Arial" w:eastAsia="Times New Roman" w:hAnsi="Arial" w:cs="Arial"/>
          <w:color w:val="333333"/>
          <w:sz w:val="18"/>
          <w:szCs w:val="18"/>
          <w:lang w:eastAsia="tr-TR"/>
        </w:rPr>
        <w:t>Bir öğrencinin eğitimi süresince, yaz okulu ve özel öğrenci olarak başka üniversitelerden transfer edebileceği kredi miktarı o programın kredi miktarının %10'unu aşamaz. Bu oranın üzerinde alınan dersler mezuniyet kredisine sayılmaz.</w:t>
      </w:r>
    </w:p>
    <w:p w14:paraId="0835C718" w14:textId="77777777" w:rsidR="00EF7D9F" w:rsidRPr="00A939F9" w:rsidRDefault="00EF7D9F" w:rsidP="00877E5C">
      <w:pPr>
        <w:spacing w:before="100" w:beforeAutospacing="1" w:after="100" w:afterAutospacing="1" w:line="240" w:lineRule="auto"/>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MADDE 5 – </w:t>
      </w:r>
      <w:r w:rsidRPr="00A939F9">
        <w:rPr>
          <w:rFonts w:ascii="Arial" w:eastAsia="Times New Roman" w:hAnsi="Arial" w:cs="Arial"/>
          <w:color w:val="333333"/>
          <w:sz w:val="18"/>
          <w:szCs w:val="18"/>
          <w:lang w:eastAsia="tr-TR"/>
        </w:rPr>
        <w:t xml:space="preserve">Bu ilke ve esaslar, H. Ü. </w:t>
      </w:r>
      <w:proofErr w:type="spellStart"/>
      <w:r w:rsidRPr="00A939F9">
        <w:rPr>
          <w:rFonts w:ascii="Arial" w:eastAsia="Times New Roman" w:hAnsi="Arial" w:cs="Arial"/>
          <w:color w:val="333333"/>
          <w:sz w:val="18"/>
          <w:szCs w:val="18"/>
          <w:lang w:eastAsia="tr-TR"/>
        </w:rPr>
        <w:t>Önlisans</w:t>
      </w:r>
      <w:proofErr w:type="spellEnd"/>
      <w:r w:rsidRPr="00A939F9">
        <w:rPr>
          <w:rFonts w:ascii="Arial" w:eastAsia="Times New Roman" w:hAnsi="Arial" w:cs="Arial"/>
          <w:color w:val="333333"/>
          <w:sz w:val="18"/>
          <w:szCs w:val="18"/>
          <w:lang w:eastAsia="tr-TR"/>
        </w:rPr>
        <w:t xml:space="preserve"> ve Lisans Eğitim-Öğretim ve Sınav Yönetmeliği'nin 21/1. maddesine dayanarak hazırlanmıştır.</w:t>
      </w:r>
    </w:p>
    <w:p w14:paraId="12239EEA" w14:textId="77777777" w:rsidR="00EF7D9F" w:rsidRPr="00A939F9" w:rsidRDefault="00EF7D9F" w:rsidP="00877E5C">
      <w:pPr>
        <w:spacing w:before="100" w:beforeAutospacing="1" w:after="100" w:afterAutospacing="1" w:line="240" w:lineRule="auto"/>
        <w:jc w:val="both"/>
        <w:rPr>
          <w:rFonts w:ascii="Arial" w:eastAsia="Times New Roman" w:hAnsi="Arial" w:cs="Arial"/>
          <w:color w:val="333333"/>
          <w:sz w:val="18"/>
          <w:szCs w:val="18"/>
          <w:lang w:eastAsia="tr-TR"/>
        </w:rPr>
      </w:pPr>
      <w:r w:rsidRPr="00A939F9">
        <w:rPr>
          <w:rFonts w:ascii="Arial" w:eastAsia="Times New Roman" w:hAnsi="Arial" w:cs="Arial"/>
          <w:b/>
          <w:bCs/>
          <w:color w:val="333333"/>
          <w:sz w:val="18"/>
          <w:szCs w:val="18"/>
          <w:lang w:eastAsia="tr-TR"/>
        </w:rPr>
        <w:t>MADDE 6 – </w:t>
      </w:r>
      <w:r w:rsidRPr="00A939F9">
        <w:rPr>
          <w:rFonts w:ascii="Arial" w:eastAsia="Times New Roman" w:hAnsi="Arial" w:cs="Arial"/>
          <w:color w:val="333333"/>
          <w:sz w:val="18"/>
          <w:szCs w:val="18"/>
          <w:lang w:eastAsia="tr-TR"/>
        </w:rPr>
        <w:t>Bu ilkeler 2017-2018 eğitim öğretim güz yarıyılından itibaren geçerlidir.</w:t>
      </w:r>
    </w:p>
    <w:p w14:paraId="7B943D83" w14:textId="77777777" w:rsidR="00EF7D9F" w:rsidRDefault="00EF7D9F" w:rsidP="00EF7D9F"/>
    <w:p w14:paraId="0108C7E0" w14:textId="77777777" w:rsidR="00EF7D9F" w:rsidRPr="003A58F1" w:rsidRDefault="00EF7D9F" w:rsidP="003A58F1">
      <w:pPr>
        <w:jc w:val="both"/>
        <w:rPr>
          <w:rFonts w:cs="Times New Roman"/>
          <w:b/>
          <w:sz w:val="24"/>
          <w:szCs w:val="24"/>
        </w:rPr>
      </w:pPr>
    </w:p>
    <w:sectPr w:rsidR="00EF7D9F" w:rsidRPr="003A58F1" w:rsidSect="00EF7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7A"/>
    <w:rsid w:val="00001081"/>
    <w:rsid w:val="00096C7A"/>
    <w:rsid w:val="00120CAD"/>
    <w:rsid w:val="001306A8"/>
    <w:rsid w:val="002E7C92"/>
    <w:rsid w:val="003A58F1"/>
    <w:rsid w:val="004860D0"/>
    <w:rsid w:val="004F5F25"/>
    <w:rsid w:val="00514032"/>
    <w:rsid w:val="005201BE"/>
    <w:rsid w:val="0065034C"/>
    <w:rsid w:val="006C7FC9"/>
    <w:rsid w:val="00710FB9"/>
    <w:rsid w:val="00745E2B"/>
    <w:rsid w:val="007633E6"/>
    <w:rsid w:val="0076378B"/>
    <w:rsid w:val="00785B7E"/>
    <w:rsid w:val="008409AC"/>
    <w:rsid w:val="0087678F"/>
    <w:rsid w:val="00877E5C"/>
    <w:rsid w:val="008C1EE3"/>
    <w:rsid w:val="00930250"/>
    <w:rsid w:val="00955F21"/>
    <w:rsid w:val="00A27F98"/>
    <w:rsid w:val="00A35B01"/>
    <w:rsid w:val="00A43097"/>
    <w:rsid w:val="00A5204D"/>
    <w:rsid w:val="00A7053C"/>
    <w:rsid w:val="00AB0355"/>
    <w:rsid w:val="00BA257B"/>
    <w:rsid w:val="00CA65EE"/>
    <w:rsid w:val="00CF321F"/>
    <w:rsid w:val="00D10EB9"/>
    <w:rsid w:val="00D9184B"/>
    <w:rsid w:val="00DE593B"/>
    <w:rsid w:val="00DF6EBD"/>
    <w:rsid w:val="00E251DB"/>
    <w:rsid w:val="00E679E1"/>
    <w:rsid w:val="00E828F8"/>
    <w:rsid w:val="00EC101F"/>
    <w:rsid w:val="00EF7D9F"/>
    <w:rsid w:val="00F126A2"/>
    <w:rsid w:val="00F14739"/>
    <w:rsid w:val="00F46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90AA"/>
  <w15:docId w15:val="{69B0547A-BD50-4091-B4EB-8E206195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6EB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7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68400">
      <w:bodyDiv w:val="1"/>
      <w:marLeft w:val="0"/>
      <w:marRight w:val="0"/>
      <w:marTop w:val="0"/>
      <w:marBottom w:val="0"/>
      <w:divBdr>
        <w:top w:val="none" w:sz="0" w:space="0" w:color="auto"/>
        <w:left w:val="none" w:sz="0" w:space="0" w:color="auto"/>
        <w:bottom w:val="none" w:sz="0" w:space="0" w:color="auto"/>
        <w:right w:val="none" w:sz="0" w:space="0" w:color="auto"/>
      </w:divBdr>
      <w:divsChild>
        <w:div w:id="2049454197">
          <w:marLeft w:val="0"/>
          <w:marRight w:val="0"/>
          <w:marTop w:val="0"/>
          <w:marBottom w:val="0"/>
          <w:divBdr>
            <w:top w:val="none" w:sz="0" w:space="0" w:color="auto"/>
            <w:left w:val="none" w:sz="0" w:space="0" w:color="auto"/>
            <w:bottom w:val="none" w:sz="0" w:space="0" w:color="auto"/>
            <w:right w:val="none" w:sz="0" w:space="0" w:color="auto"/>
          </w:divBdr>
          <w:divsChild>
            <w:div w:id="237904968">
              <w:marLeft w:val="0"/>
              <w:marRight w:val="0"/>
              <w:marTop w:val="0"/>
              <w:marBottom w:val="0"/>
              <w:divBdr>
                <w:top w:val="none" w:sz="0" w:space="0" w:color="auto"/>
                <w:left w:val="none" w:sz="0" w:space="0" w:color="auto"/>
                <w:bottom w:val="none" w:sz="0" w:space="0" w:color="auto"/>
                <w:right w:val="none" w:sz="0" w:space="0" w:color="auto"/>
              </w:divBdr>
              <w:divsChild>
                <w:div w:id="1556969584">
                  <w:marLeft w:val="0"/>
                  <w:marRight w:val="0"/>
                  <w:marTop w:val="0"/>
                  <w:marBottom w:val="75"/>
                  <w:divBdr>
                    <w:top w:val="none" w:sz="0" w:space="0" w:color="auto"/>
                    <w:left w:val="none" w:sz="0" w:space="0" w:color="auto"/>
                    <w:bottom w:val="single" w:sz="6" w:space="4" w:color="CCCCCC"/>
                    <w:right w:val="none" w:sz="0" w:space="0" w:color="auto"/>
                  </w:divBdr>
                </w:div>
                <w:div w:id="9660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9079">
          <w:marLeft w:val="0"/>
          <w:marRight w:val="0"/>
          <w:marTop w:val="300"/>
          <w:marBottom w:val="300"/>
          <w:divBdr>
            <w:top w:val="single" w:sz="6" w:space="15" w:color="CCCCCC"/>
            <w:left w:val="none" w:sz="0" w:space="0" w:color="auto"/>
            <w:bottom w:val="none" w:sz="0" w:space="0" w:color="auto"/>
            <w:right w:val="none" w:sz="0" w:space="0" w:color="auto"/>
          </w:divBdr>
          <w:divsChild>
            <w:div w:id="21359016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67477790">
      <w:bodyDiv w:val="1"/>
      <w:marLeft w:val="0"/>
      <w:marRight w:val="0"/>
      <w:marTop w:val="0"/>
      <w:marBottom w:val="0"/>
      <w:divBdr>
        <w:top w:val="none" w:sz="0" w:space="0" w:color="auto"/>
        <w:left w:val="none" w:sz="0" w:space="0" w:color="auto"/>
        <w:bottom w:val="none" w:sz="0" w:space="0" w:color="auto"/>
        <w:right w:val="none" w:sz="0" w:space="0" w:color="auto"/>
      </w:divBdr>
    </w:div>
    <w:div w:id="19350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647</Words>
  <Characters>3690</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CEMLAB_MWS2</cp:lastModifiedBy>
  <cp:revision>7</cp:revision>
  <cp:lastPrinted>2014-03-20T13:17:00Z</cp:lastPrinted>
  <dcterms:created xsi:type="dcterms:W3CDTF">2020-12-18T12:28:00Z</dcterms:created>
  <dcterms:modified xsi:type="dcterms:W3CDTF">2022-06-21T08:27:00Z</dcterms:modified>
</cp:coreProperties>
</file>